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jc w:val="center"/>
        <w:tblLook w:val="0000" w:firstRow="0" w:lastRow="0" w:firstColumn="0" w:lastColumn="0" w:noHBand="0" w:noVBand="0"/>
      </w:tblPr>
      <w:tblGrid>
        <w:gridCol w:w="4395"/>
        <w:gridCol w:w="5244"/>
      </w:tblGrid>
      <w:tr w:rsidR="001437D4" w:rsidRPr="006D36B1" w:rsidTr="003F2FDF">
        <w:trPr>
          <w:trHeight w:val="1276"/>
          <w:jc w:val="center"/>
        </w:trPr>
        <w:tc>
          <w:tcPr>
            <w:tcW w:w="4395" w:type="dxa"/>
          </w:tcPr>
          <w:p w:rsidR="00D278EC" w:rsidRPr="00D278EC" w:rsidRDefault="001437D4" w:rsidP="001B6308">
            <w:pPr>
              <w:pStyle w:val="Heading3"/>
              <w:tabs>
                <w:tab w:val="left" w:pos="207"/>
              </w:tabs>
              <w:rPr>
                <w:rFonts w:ascii="Times New Roman" w:hAnsi="Times New Roman"/>
              </w:rPr>
            </w:pPr>
            <w:r w:rsidRPr="00D278EC">
              <w:rPr>
                <w:rFonts w:ascii="Times New Roman" w:hAnsi="Times New Roman"/>
              </w:rPr>
              <w:t xml:space="preserve">LIÊN ĐOÀN BÓNG ĐÁ </w:t>
            </w:r>
          </w:p>
          <w:p w:rsidR="001437D4" w:rsidRPr="00D278EC" w:rsidRDefault="001437D4" w:rsidP="001B6308">
            <w:pPr>
              <w:pStyle w:val="Heading3"/>
              <w:tabs>
                <w:tab w:val="left" w:pos="207"/>
              </w:tabs>
              <w:rPr>
                <w:rFonts w:ascii="Times New Roman" w:hAnsi="Times New Roman"/>
              </w:rPr>
            </w:pPr>
            <w:r w:rsidRPr="00D278EC">
              <w:rPr>
                <w:rFonts w:ascii="Times New Roman" w:hAnsi="Times New Roman"/>
              </w:rPr>
              <w:t>VIỆT NAM</w:t>
            </w:r>
          </w:p>
          <w:p w:rsidR="00D278EC" w:rsidRPr="00D278EC" w:rsidRDefault="00D278EC" w:rsidP="00D278EC">
            <w:r>
              <w:rPr>
                <w:noProof/>
              </w:rPr>
              <mc:AlternateContent>
                <mc:Choice Requires="wps">
                  <w:drawing>
                    <wp:anchor distT="0" distB="0" distL="114300" distR="114300" simplePos="0" relativeHeight="251668480" behindDoc="0" locked="0" layoutInCell="1" allowOverlap="1">
                      <wp:simplePos x="0" y="0"/>
                      <wp:positionH relativeFrom="column">
                        <wp:posOffset>990419</wp:posOffset>
                      </wp:positionH>
                      <wp:positionV relativeFrom="paragraph">
                        <wp:posOffset>18819</wp:posOffset>
                      </wp:positionV>
                      <wp:extent cx="71251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12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790E37"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8pt,1.5pt" to="134.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" strokecolor="black [3213]"/>
                  </w:pict>
                </mc:Fallback>
              </mc:AlternateContent>
            </w:r>
          </w:p>
          <w:p w:rsidR="001437D4" w:rsidRPr="001437D4" w:rsidRDefault="001437D4" w:rsidP="00E6525A">
            <w:pPr>
              <w:jc w:val="center"/>
              <w:rPr>
                <w:rFonts w:ascii="Times New Roman" w:hAnsi="Times New Roman"/>
              </w:rPr>
            </w:pPr>
            <w:r w:rsidRPr="00654FFB">
              <w:rPr>
                <w:rFonts w:ascii="Times New Roman" w:hAnsi="Times New Roman"/>
                <w:sz w:val="26"/>
                <w:szCs w:val="26"/>
              </w:rPr>
              <w:t>Số:</w:t>
            </w:r>
            <w:r w:rsidR="00C36E0D" w:rsidRPr="00654FFB">
              <w:rPr>
                <w:rFonts w:ascii="Times New Roman" w:hAnsi="Times New Roman"/>
                <w:sz w:val="26"/>
                <w:szCs w:val="26"/>
              </w:rPr>
              <w:t xml:space="preserve"> </w:t>
            </w:r>
            <w:r w:rsidR="00A436E5">
              <w:rPr>
                <w:rFonts w:ascii="Times New Roman" w:hAnsi="Times New Roman"/>
                <w:sz w:val="26"/>
                <w:szCs w:val="26"/>
              </w:rPr>
              <w:t xml:space="preserve">   </w:t>
            </w:r>
            <w:r w:rsidR="00A81799">
              <w:rPr>
                <w:rFonts w:ascii="Times New Roman" w:hAnsi="Times New Roman"/>
                <w:sz w:val="26"/>
                <w:szCs w:val="26"/>
              </w:rPr>
              <w:t xml:space="preserve">    </w:t>
            </w:r>
            <w:r w:rsidR="00A436E5">
              <w:rPr>
                <w:rFonts w:ascii="Times New Roman" w:hAnsi="Times New Roman"/>
                <w:sz w:val="26"/>
                <w:szCs w:val="26"/>
              </w:rPr>
              <w:t xml:space="preserve"> </w:t>
            </w:r>
            <w:r w:rsidRPr="00654FFB">
              <w:rPr>
                <w:rFonts w:ascii="Times New Roman" w:hAnsi="Times New Roman"/>
                <w:sz w:val="26"/>
                <w:szCs w:val="26"/>
              </w:rPr>
              <w:t>/</w:t>
            </w:r>
            <w:r w:rsidR="00E6525A" w:rsidRPr="00654FFB">
              <w:rPr>
                <w:rFonts w:ascii="Times New Roman" w:hAnsi="Times New Roman"/>
                <w:sz w:val="26"/>
                <w:szCs w:val="26"/>
              </w:rPr>
              <w:t>TB-</w:t>
            </w:r>
            <w:r w:rsidRPr="00654FFB">
              <w:rPr>
                <w:rFonts w:ascii="Times New Roman" w:hAnsi="Times New Roman"/>
                <w:sz w:val="26"/>
                <w:szCs w:val="26"/>
              </w:rPr>
              <w:t>LĐBĐVN</w:t>
            </w:r>
          </w:p>
        </w:tc>
        <w:tc>
          <w:tcPr>
            <w:tcW w:w="5244" w:type="dxa"/>
          </w:tcPr>
          <w:p w:rsidR="001437D4" w:rsidRPr="00FE6EDC" w:rsidRDefault="001437D4" w:rsidP="00D6045B">
            <w:pPr>
              <w:pStyle w:val="BodyText2"/>
              <w:ind w:left="-108" w:right="-108"/>
              <w:rPr>
                <w:rFonts w:ascii="Times New Roman" w:hAnsi="Times New Roman"/>
              </w:rPr>
            </w:pPr>
            <w:r w:rsidRPr="00FE6EDC">
              <w:rPr>
                <w:rFonts w:ascii="Times New Roman" w:hAnsi="Times New Roman"/>
              </w:rPr>
              <w:t>CỘNG HOÀ XÃ HỘI CHỦ NGHĨA VIỆT NAM</w:t>
            </w:r>
          </w:p>
          <w:p w:rsidR="001437D4" w:rsidRPr="00AB3B3D" w:rsidRDefault="00316B22" w:rsidP="00D6045B">
            <w:pPr>
              <w:jc w:val="center"/>
              <w:rPr>
                <w:rFonts w:ascii="Times New Roman" w:hAnsi="Times New Roman"/>
                <w:b/>
                <w:sz w:val="26"/>
                <w:szCs w:val="28"/>
              </w:rPr>
            </w:pPr>
            <w:r>
              <w:rPr>
                <w:rFonts w:ascii="Times New Roman" w:hAnsi="Times New Roman"/>
                <w:b/>
                <w:sz w:val="26"/>
                <w:szCs w:val="28"/>
              </w:rPr>
              <w:t>Độc lập - Tự do - Hạnh p</w:t>
            </w:r>
            <w:r w:rsidR="001437D4" w:rsidRPr="00AB3B3D">
              <w:rPr>
                <w:rFonts w:ascii="Times New Roman" w:hAnsi="Times New Roman"/>
                <w:b/>
                <w:sz w:val="26"/>
                <w:szCs w:val="28"/>
              </w:rPr>
              <w:t>húc</w:t>
            </w:r>
          </w:p>
          <w:p w:rsidR="001437D4" w:rsidRDefault="00DA65BA" w:rsidP="00D6045B">
            <w:pPr>
              <w:pStyle w:val="Heading1"/>
              <w:rPr>
                <w:rFonts w:ascii="Times New Roman" w:hAnsi="Times New Roman"/>
                <w:szCs w:val="26"/>
              </w:rPr>
            </w:pPr>
            <w:r>
              <w:rPr>
                <w:rFonts w:ascii="Times New Roman" w:hAnsi="Times New Roman"/>
                <w:b/>
                <w:noProof/>
                <w:sz w:val="24"/>
              </w:rPr>
              <mc:AlternateContent>
                <mc:Choice Requires="wps">
                  <w:drawing>
                    <wp:anchor distT="0" distB="0" distL="114300" distR="114300" simplePos="0" relativeHeight="251660288" behindDoc="0" locked="0" layoutInCell="1" allowOverlap="1">
                      <wp:simplePos x="0" y="0"/>
                      <wp:positionH relativeFrom="column">
                        <wp:posOffset>590600</wp:posOffset>
                      </wp:positionH>
                      <wp:positionV relativeFrom="paragraph">
                        <wp:posOffset>46165</wp:posOffset>
                      </wp:positionV>
                      <wp:extent cx="2019300" cy="0"/>
                      <wp:effectExtent l="0" t="0" r="19050" b="190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DCA06" id="Line 2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3.65pt" to="20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"/>
                  </w:pict>
                </mc:Fallback>
              </mc:AlternateContent>
            </w:r>
          </w:p>
          <w:p w:rsidR="001437D4" w:rsidRPr="007762BE" w:rsidRDefault="001437D4" w:rsidP="00AB3B3D">
            <w:pPr>
              <w:pStyle w:val="Heading1"/>
              <w:rPr>
                <w:rFonts w:ascii="Times New Roman" w:hAnsi="Times New Roman"/>
                <w:szCs w:val="26"/>
              </w:rPr>
            </w:pPr>
            <w:r w:rsidRPr="007762BE">
              <w:rPr>
                <w:rFonts w:ascii="Times New Roman" w:hAnsi="Times New Roman"/>
                <w:szCs w:val="26"/>
              </w:rPr>
              <w:t xml:space="preserve">Hà Nội, ngày </w:t>
            </w:r>
            <w:r w:rsidR="00A436E5">
              <w:rPr>
                <w:rFonts w:ascii="Times New Roman" w:hAnsi="Times New Roman"/>
                <w:szCs w:val="26"/>
              </w:rPr>
              <w:t xml:space="preserve">      </w:t>
            </w:r>
            <w:r w:rsidRPr="007762BE">
              <w:rPr>
                <w:rFonts w:ascii="Times New Roman" w:hAnsi="Times New Roman"/>
                <w:szCs w:val="26"/>
              </w:rPr>
              <w:t xml:space="preserve"> tháng </w:t>
            </w:r>
            <w:r w:rsidR="00A436E5">
              <w:rPr>
                <w:rFonts w:ascii="Times New Roman" w:hAnsi="Times New Roman"/>
                <w:szCs w:val="26"/>
              </w:rPr>
              <w:t xml:space="preserve">    </w:t>
            </w:r>
            <w:r w:rsidRPr="007762BE">
              <w:rPr>
                <w:rFonts w:ascii="Times New Roman" w:hAnsi="Times New Roman"/>
                <w:szCs w:val="26"/>
              </w:rPr>
              <w:t xml:space="preserve"> năm 20</w:t>
            </w:r>
            <w:r w:rsidR="00E6525A" w:rsidRPr="007762BE">
              <w:rPr>
                <w:rFonts w:ascii="Times New Roman" w:hAnsi="Times New Roman"/>
                <w:szCs w:val="26"/>
              </w:rPr>
              <w:t>2</w:t>
            </w:r>
            <w:r w:rsidR="00A81799">
              <w:rPr>
                <w:rFonts w:ascii="Times New Roman" w:hAnsi="Times New Roman"/>
                <w:szCs w:val="26"/>
              </w:rPr>
              <w:t>3</w:t>
            </w:r>
          </w:p>
        </w:tc>
      </w:tr>
    </w:tbl>
    <w:p w:rsidR="001437D4" w:rsidRPr="00870FBD" w:rsidRDefault="001437D4" w:rsidP="001437D4">
      <w:pPr>
        <w:pStyle w:val="Caption"/>
        <w:spacing w:line="240" w:lineRule="atLeast"/>
        <w:rPr>
          <w:rFonts w:ascii="Times New Roman" w:eastAsia="Calibri" w:hAnsi="Times New Roman"/>
          <w:b w:val="0"/>
          <w:sz w:val="28"/>
          <w:szCs w:val="28"/>
        </w:rPr>
      </w:pPr>
    </w:p>
    <w:p w:rsidR="001437D4" w:rsidRPr="00D62D43" w:rsidRDefault="001437D4" w:rsidP="008D04CA">
      <w:pPr>
        <w:pStyle w:val="Caption"/>
        <w:rPr>
          <w:rFonts w:ascii="Times New Roman" w:hAnsi="Times New Roman"/>
          <w:sz w:val="28"/>
          <w:szCs w:val="32"/>
        </w:rPr>
      </w:pPr>
      <w:r w:rsidRPr="00D62D43">
        <w:rPr>
          <w:rFonts w:ascii="Times New Roman" w:hAnsi="Times New Roman"/>
          <w:sz w:val="28"/>
          <w:szCs w:val="32"/>
        </w:rPr>
        <w:t>THÔNG BÁO</w:t>
      </w:r>
      <w:r w:rsidR="00B23880">
        <w:rPr>
          <w:rFonts w:ascii="Times New Roman" w:hAnsi="Times New Roman"/>
          <w:sz w:val="28"/>
          <w:szCs w:val="32"/>
        </w:rPr>
        <w:t xml:space="preserve"> </w:t>
      </w:r>
    </w:p>
    <w:p w:rsidR="00D278EC" w:rsidRDefault="00E6525A" w:rsidP="007762BE">
      <w:pPr>
        <w:ind w:right="-430" w:hanging="180"/>
        <w:jc w:val="center"/>
        <w:rPr>
          <w:rFonts w:ascii="Times New Roman" w:hAnsi="Times New Roman"/>
          <w:b/>
          <w:sz w:val="28"/>
          <w:szCs w:val="28"/>
        </w:rPr>
      </w:pPr>
      <w:r>
        <w:rPr>
          <w:rFonts w:ascii="Times New Roman" w:hAnsi="Times New Roman"/>
          <w:b/>
          <w:sz w:val="28"/>
          <w:szCs w:val="28"/>
        </w:rPr>
        <w:t xml:space="preserve">Về việc </w:t>
      </w:r>
      <w:r w:rsidR="00D278EC">
        <w:rPr>
          <w:rFonts w:ascii="Times New Roman" w:hAnsi="Times New Roman"/>
          <w:b/>
          <w:sz w:val="28"/>
          <w:szCs w:val="28"/>
        </w:rPr>
        <w:t xml:space="preserve">sửa đổi, bổ sung Điều lệ  </w:t>
      </w:r>
    </w:p>
    <w:p w:rsidR="001437D4" w:rsidRPr="001437D4" w:rsidRDefault="00D278EC" w:rsidP="007762BE">
      <w:pPr>
        <w:ind w:right="-430" w:hanging="180"/>
        <w:jc w:val="center"/>
        <w:rPr>
          <w:rFonts w:ascii="Times New Roman" w:hAnsi="Times New Roman"/>
          <w:b/>
          <w:sz w:val="28"/>
          <w:szCs w:val="28"/>
        </w:rPr>
      </w:pPr>
      <w:r>
        <w:rPr>
          <w:rFonts w:ascii="Times New Roman" w:hAnsi="Times New Roman"/>
          <w:b/>
          <w:sz w:val="28"/>
          <w:szCs w:val="28"/>
        </w:rPr>
        <w:t>giải Bóng đá Vô địch U17 quốc gia 202</w:t>
      </w:r>
      <w:r w:rsidR="00403B06">
        <w:rPr>
          <w:rFonts w:ascii="Times New Roman" w:hAnsi="Times New Roman"/>
          <w:b/>
          <w:sz w:val="28"/>
          <w:szCs w:val="28"/>
        </w:rPr>
        <w:t>3</w:t>
      </w:r>
      <w:r w:rsidR="00A436E5">
        <w:rPr>
          <w:rFonts w:ascii="Times New Roman" w:hAnsi="Times New Roman"/>
          <w:b/>
          <w:sz w:val="28"/>
          <w:szCs w:val="28"/>
        </w:rPr>
        <w:t xml:space="preserve"> </w:t>
      </w:r>
    </w:p>
    <w:p w:rsidR="00425EB9" w:rsidRPr="00425EB9" w:rsidRDefault="00BA651F" w:rsidP="00425EB9">
      <w:pPr>
        <w:spacing w:line="240" w:lineRule="atLeast"/>
        <w:rPr>
          <w:b/>
        </w:rPr>
      </w:pPr>
      <w:r>
        <w:rPr>
          <w:b/>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38100</wp:posOffset>
                </wp:positionV>
                <wp:extent cx="1419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E222BD" id="Straight Connector 6"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3pt" to="11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" strokecolor="black [3040]">
                <w10:wrap anchorx="margin"/>
              </v:line>
            </w:pict>
          </mc:Fallback>
        </mc:AlternateContent>
      </w:r>
      <w:bookmarkStart w:id="0" w:name="_Hlk54862344"/>
    </w:p>
    <w:bookmarkEnd w:id="0"/>
    <w:p w:rsidR="00D278EC" w:rsidRPr="00A81799" w:rsidRDefault="00D278EC" w:rsidP="00870FBD">
      <w:pPr>
        <w:pStyle w:val="NormalWeb"/>
        <w:shd w:val="clear" w:color="auto" w:fill="FFFFFF"/>
        <w:spacing w:before="60" w:after="60" w:line="276" w:lineRule="auto"/>
        <w:ind w:firstLine="567"/>
        <w:jc w:val="both"/>
        <w:rPr>
          <w:sz w:val="28"/>
          <w:szCs w:val="28"/>
        </w:rPr>
      </w:pPr>
      <w:r w:rsidRPr="00A81799">
        <w:rPr>
          <w:sz w:val="28"/>
          <w:szCs w:val="28"/>
        </w:rPr>
        <w:t>Căn cứ Điều lệ giải Bóng đá Vô địch U17 quốc gia 202</w:t>
      </w:r>
      <w:r w:rsidR="00757B84">
        <w:rPr>
          <w:sz w:val="28"/>
          <w:szCs w:val="28"/>
        </w:rPr>
        <w:t>3</w:t>
      </w:r>
      <w:r w:rsidR="00870FBD">
        <w:rPr>
          <w:sz w:val="28"/>
          <w:szCs w:val="28"/>
        </w:rPr>
        <w:t xml:space="preserve">, </w:t>
      </w:r>
      <w:r w:rsidRPr="00A81799">
        <w:rPr>
          <w:sz w:val="28"/>
          <w:szCs w:val="28"/>
        </w:rPr>
        <w:t>số lượng CLB/Đội bóng tham dự giải</w:t>
      </w:r>
      <w:r w:rsidR="00870FBD">
        <w:rPr>
          <w:sz w:val="28"/>
          <w:szCs w:val="28"/>
        </w:rPr>
        <w:t xml:space="preserve">. </w:t>
      </w:r>
      <w:r w:rsidRPr="00A81799">
        <w:rPr>
          <w:sz w:val="28"/>
          <w:szCs w:val="28"/>
        </w:rPr>
        <w:t>Liên đoàn Bóng đá Việt Nam (LĐBĐVN) thông báo sửa đổi, bổ sung Điều lệ giải Bóng đá Vô địch U17 quốc gia 202</w:t>
      </w:r>
      <w:r w:rsidR="006A10DA">
        <w:rPr>
          <w:sz w:val="28"/>
          <w:szCs w:val="28"/>
        </w:rPr>
        <w:t>3</w:t>
      </w:r>
      <w:r w:rsidRPr="00A81799">
        <w:rPr>
          <w:sz w:val="28"/>
          <w:szCs w:val="28"/>
        </w:rPr>
        <w:t>, cụ thể như sau:</w:t>
      </w:r>
    </w:p>
    <w:p w:rsidR="00D278EC" w:rsidRPr="00A81799" w:rsidRDefault="00D278EC" w:rsidP="00870FBD">
      <w:pPr>
        <w:pStyle w:val="NormalWeb"/>
        <w:shd w:val="clear" w:color="auto" w:fill="FFFFFF"/>
        <w:spacing w:before="60" w:after="60" w:line="276" w:lineRule="auto"/>
        <w:ind w:firstLine="567"/>
        <w:jc w:val="both"/>
        <w:rPr>
          <w:b/>
          <w:sz w:val="28"/>
          <w:szCs w:val="28"/>
        </w:rPr>
      </w:pPr>
      <w:r w:rsidRPr="00A81799">
        <w:rPr>
          <w:b/>
          <w:sz w:val="28"/>
          <w:szCs w:val="28"/>
        </w:rPr>
        <w:t xml:space="preserve">A. Điều lệ </w:t>
      </w:r>
      <w:r w:rsidR="009228C1">
        <w:rPr>
          <w:b/>
          <w:sz w:val="28"/>
          <w:szCs w:val="28"/>
        </w:rPr>
        <w:t>k</w:t>
      </w:r>
      <w:r w:rsidRPr="00A81799">
        <w:rPr>
          <w:b/>
          <w:sz w:val="28"/>
          <w:szCs w:val="28"/>
        </w:rPr>
        <w:t xml:space="preserve">ỹ </w:t>
      </w:r>
      <w:r w:rsidR="009228C1">
        <w:rPr>
          <w:b/>
          <w:sz w:val="28"/>
          <w:szCs w:val="28"/>
        </w:rPr>
        <w:t>t</w:t>
      </w:r>
      <w:r w:rsidRPr="00A81799">
        <w:rPr>
          <w:b/>
          <w:sz w:val="28"/>
          <w:szCs w:val="28"/>
        </w:rPr>
        <w:t>huật</w:t>
      </w:r>
    </w:p>
    <w:p w:rsidR="00D278EC" w:rsidRPr="00A81799" w:rsidRDefault="00D278EC" w:rsidP="00870FBD">
      <w:pPr>
        <w:pStyle w:val="NormalWeb"/>
        <w:shd w:val="clear" w:color="auto" w:fill="FFFFFF"/>
        <w:spacing w:before="60" w:after="60" w:line="276" w:lineRule="auto"/>
        <w:ind w:firstLine="567"/>
        <w:jc w:val="both"/>
        <w:rPr>
          <w:b/>
          <w:sz w:val="28"/>
          <w:szCs w:val="28"/>
        </w:rPr>
      </w:pPr>
      <w:r w:rsidRPr="00A81799">
        <w:rPr>
          <w:b/>
          <w:sz w:val="28"/>
          <w:szCs w:val="28"/>
        </w:rPr>
        <w:t>4. Đối tượng tham dự</w:t>
      </w:r>
    </w:p>
    <w:p w:rsidR="00141E4B" w:rsidRPr="00A81799" w:rsidRDefault="00141E4B" w:rsidP="00870FBD">
      <w:pPr>
        <w:pStyle w:val="NormalWeb"/>
        <w:shd w:val="clear" w:color="auto" w:fill="FFFFFF"/>
        <w:spacing w:before="60" w:after="60" w:line="276" w:lineRule="auto"/>
        <w:ind w:firstLine="567"/>
        <w:jc w:val="both"/>
        <w:rPr>
          <w:sz w:val="28"/>
          <w:szCs w:val="28"/>
        </w:rPr>
      </w:pPr>
      <w:r w:rsidRPr="00A81799">
        <w:rPr>
          <w:sz w:val="28"/>
          <w:szCs w:val="28"/>
        </w:rPr>
        <w:t>Bao gồm 3</w:t>
      </w:r>
      <w:r w:rsidR="0081580E">
        <w:rPr>
          <w:sz w:val="28"/>
          <w:szCs w:val="28"/>
        </w:rPr>
        <w:t>1</w:t>
      </w:r>
      <w:r w:rsidR="00D278EC" w:rsidRPr="00A81799">
        <w:rPr>
          <w:sz w:val="28"/>
          <w:szCs w:val="28"/>
        </w:rPr>
        <w:t xml:space="preserve"> đội U17 của các CLB bóng đá chuyên nghiệp, ngoài chuyên nghiệp, trung tâm huấn luyện, trường năng khiếu, bao gồm: </w:t>
      </w:r>
      <w:r w:rsidRPr="00A81799">
        <w:rPr>
          <w:sz w:val="28"/>
          <w:szCs w:val="28"/>
        </w:rPr>
        <w:t xml:space="preserve">An Giang, Bà Rịa Vũng Tàu, Bình Định, Bình phước, Bình Thuận, Becamex Bình Dương, Cần Thơ, Công An Hà Nội, Đắk Lắk, Đông Á Thanh Hóa, Đồng Nai, Đồng Tháp, Hà Nội, Hòa Bình, Hoàng Anh Gia Lai, Huế, Hồng Lĩnh Hà Tĩnh, Khánh Hòa, </w:t>
      </w:r>
      <w:r w:rsidR="00EC1A06" w:rsidRPr="00A81799">
        <w:rPr>
          <w:sz w:val="28"/>
          <w:szCs w:val="28"/>
        </w:rPr>
        <w:t xml:space="preserve">Long An, Nam Định, PVF, Phố Hiến, Phú Thọ, </w:t>
      </w:r>
      <w:r w:rsidRPr="00A81799">
        <w:rPr>
          <w:sz w:val="28"/>
          <w:szCs w:val="28"/>
        </w:rPr>
        <w:t>Quảng Nam,</w:t>
      </w:r>
      <w:r w:rsidR="006A78B4">
        <w:rPr>
          <w:sz w:val="28"/>
          <w:szCs w:val="28"/>
        </w:rPr>
        <w:t xml:space="preserve"> SHB </w:t>
      </w:r>
      <w:r w:rsidR="006A78B4" w:rsidRPr="00A81799">
        <w:rPr>
          <w:sz w:val="28"/>
          <w:szCs w:val="28"/>
        </w:rPr>
        <w:t>Đà Nẵng,</w:t>
      </w:r>
      <w:r w:rsidR="000715BC">
        <w:rPr>
          <w:sz w:val="28"/>
          <w:szCs w:val="28"/>
        </w:rPr>
        <w:t xml:space="preserve"> </w:t>
      </w:r>
      <w:r w:rsidR="00EC1A06" w:rsidRPr="00A81799">
        <w:rPr>
          <w:sz w:val="28"/>
          <w:szCs w:val="28"/>
        </w:rPr>
        <w:t xml:space="preserve">Sông Lam Nghệ An, Tây Ninh, </w:t>
      </w:r>
      <w:r w:rsidRPr="00A81799">
        <w:rPr>
          <w:sz w:val="28"/>
          <w:szCs w:val="28"/>
        </w:rPr>
        <w:t>Tiền Giang,</w:t>
      </w:r>
      <w:r w:rsidR="00EC1A06" w:rsidRPr="00A81799">
        <w:rPr>
          <w:sz w:val="28"/>
          <w:szCs w:val="28"/>
        </w:rPr>
        <w:t xml:space="preserve"> Thành phố Hồ Chí Minh,</w:t>
      </w:r>
      <w:r w:rsidR="00DE6BB2">
        <w:rPr>
          <w:sz w:val="28"/>
          <w:szCs w:val="28"/>
        </w:rPr>
        <w:t xml:space="preserve"> </w:t>
      </w:r>
      <w:r w:rsidR="00DE6BB2" w:rsidRPr="00A81799">
        <w:rPr>
          <w:sz w:val="28"/>
          <w:szCs w:val="28"/>
        </w:rPr>
        <w:t>Vĩnh Long</w:t>
      </w:r>
      <w:r w:rsidR="00EC1A06" w:rsidRPr="00A81799">
        <w:rPr>
          <w:sz w:val="28"/>
          <w:szCs w:val="28"/>
        </w:rPr>
        <w:t>,</w:t>
      </w:r>
      <w:r w:rsidR="00DE6BB2" w:rsidRPr="00DE6BB2">
        <w:rPr>
          <w:sz w:val="28"/>
          <w:szCs w:val="28"/>
        </w:rPr>
        <w:t xml:space="preserve"> </w:t>
      </w:r>
      <w:r w:rsidR="00DE6BB2" w:rsidRPr="00A81799">
        <w:rPr>
          <w:sz w:val="28"/>
          <w:szCs w:val="28"/>
        </w:rPr>
        <w:t>Viettel</w:t>
      </w:r>
      <w:r w:rsidRPr="00A81799">
        <w:rPr>
          <w:sz w:val="28"/>
          <w:szCs w:val="28"/>
        </w:rPr>
        <w:t>.</w:t>
      </w:r>
      <w:r w:rsidR="00EC1A06" w:rsidRPr="00A81799">
        <w:rPr>
          <w:sz w:val="28"/>
          <w:szCs w:val="28"/>
        </w:rPr>
        <w:t xml:space="preserve"> </w:t>
      </w:r>
    </w:p>
    <w:p w:rsidR="00EC1A06" w:rsidRPr="00A81799" w:rsidRDefault="00EC1A06" w:rsidP="00870FBD">
      <w:pPr>
        <w:pStyle w:val="NormalWeb"/>
        <w:shd w:val="clear" w:color="auto" w:fill="FFFFFF"/>
        <w:spacing w:before="60" w:after="60" w:line="276" w:lineRule="auto"/>
        <w:ind w:firstLine="567"/>
        <w:jc w:val="both"/>
        <w:rPr>
          <w:b/>
          <w:sz w:val="28"/>
          <w:szCs w:val="28"/>
        </w:rPr>
      </w:pPr>
      <w:r w:rsidRPr="00A81799">
        <w:rPr>
          <w:b/>
          <w:sz w:val="28"/>
          <w:szCs w:val="28"/>
        </w:rPr>
        <w:t>9. Vòng loại</w:t>
      </w:r>
    </w:p>
    <w:p w:rsidR="00EC1A06" w:rsidRPr="00A81799" w:rsidRDefault="00145732" w:rsidP="00870FBD">
      <w:pPr>
        <w:pStyle w:val="NormalWeb"/>
        <w:shd w:val="clear" w:color="auto" w:fill="FFFFFF"/>
        <w:spacing w:before="60" w:after="60" w:line="276" w:lineRule="auto"/>
        <w:ind w:firstLine="567"/>
        <w:jc w:val="both"/>
        <w:rPr>
          <w:sz w:val="28"/>
          <w:szCs w:val="28"/>
        </w:rPr>
      </w:pPr>
      <w:r w:rsidRPr="00A81799">
        <w:rPr>
          <w:sz w:val="28"/>
          <w:szCs w:val="28"/>
        </w:rPr>
        <w:t xml:space="preserve">9.1. </w:t>
      </w:r>
      <w:r w:rsidR="00EC1A06" w:rsidRPr="00A81799">
        <w:rPr>
          <w:sz w:val="28"/>
          <w:szCs w:val="28"/>
        </w:rPr>
        <w:t xml:space="preserve">Căn cứ </w:t>
      </w:r>
      <w:r w:rsidR="008F2617">
        <w:rPr>
          <w:sz w:val="28"/>
          <w:szCs w:val="28"/>
        </w:rPr>
        <w:t>31</w:t>
      </w:r>
      <w:r w:rsidR="00EC1A06" w:rsidRPr="00A81799">
        <w:rPr>
          <w:sz w:val="28"/>
          <w:szCs w:val="28"/>
        </w:rPr>
        <w:t xml:space="preserve"> Đội tham dự, chia thành 06 bảng đấu, cụ thể:</w:t>
      </w:r>
    </w:p>
    <w:p w:rsidR="00EC1A06" w:rsidRPr="00A81799" w:rsidRDefault="00EC1A06" w:rsidP="00870FBD">
      <w:pPr>
        <w:pStyle w:val="NormalWeb"/>
        <w:shd w:val="clear" w:color="auto" w:fill="FFFFFF"/>
        <w:spacing w:before="60" w:after="60" w:line="276" w:lineRule="auto"/>
        <w:ind w:firstLine="567"/>
        <w:jc w:val="both"/>
        <w:rPr>
          <w:sz w:val="28"/>
          <w:szCs w:val="28"/>
        </w:rPr>
      </w:pPr>
      <w:r w:rsidRPr="00A81799">
        <w:rPr>
          <w:sz w:val="28"/>
          <w:szCs w:val="28"/>
        </w:rPr>
        <w:t xml:space="preserve"> - Bảng A </w:t>
      </w:r>
      <w:r w:rsidRPr="00A81799">
        <w:rPr>
          <w:i/>
          <w:sz w:val="28"/>
          <w:szCs w:val="28"/>
        </w:rPr>
        <w:t>(Do Trung tâm Thể thao Viettel đăng cai</w:t>
      </w:r>
      <w:r w:rsidR="001A2725" w:rsidRPr="00A81799">
        <w:rPr>
          <w:i/>
          <w:sz w:val="28"/>
          <w:szCs w:val="28"/>
        </w:rPr>
        <w:t xml:space="preserve"> tổ chức</w:t>
      </w:r>
      <w:r w:rsidRPr="00A81799">
        <w:rPr>
          <w:i/>
          <w:sz w:val="28"/>
          <w:szCs w:val="28"/>
        </w:rPr>
        <w:t>)</w:t>
      </w:r>
      <w:r w:rsidRPr="00A81799">
        <w:rPr>
          <w:sz w:val="28"/>
          <w:szCs w:val="28"/>
        </w:rPr>
        <w:t xml:space="preserve"> gồm 05 đội: </w:t>
      </w:r>
      <w:r w:rsidR="008520E2">
        <w:rPr>
          <w:sz w:val="28"/>
          <w:szCs w:val="28"/>
        </w:rPr>
        <w:t xml:space="preserve"> </w:t>
      </w:r>
      <w:r w:rsidR="000715BC">
        <w:rPr>
          <w:sz w:val="28"/>
          <w:szCs w:val="28"/>
        </w:rPr>
        <w:t xml:space="preserve">Công an Hà Nội, </w:t>
      </w:r>
      <w:r w:rsidR="001A2725" w:rsidRPr="00A81799">
        <w:rPr>
          <w:sz w:val="28"/>
          <w:szCs w:val="28"/>
        </w:rPr>
        <w:t>Hòa Bình, Nam Định, PVF, Viettel.</w:t>
      </w:r>
    </w:p>
    <w:p w:rsidR="001A2725" w:rsidRPr="00A81799" w:rsidRDefault="001A2725" w:rsidP="00870FBD">
      <w:pPr>
        <w:pStyle w:val="NormalWeb"/>
        <w:shd w:val="clear" w:color="auto" w:fill="FFFFFF"/>
        <w:spacing w:before="60" w:after="60" w:line="276" w:lineRule="auto"/>
        <w:ind w:firstLine="567"/>
        <w:jc w:val="both"/>
        <w:rPr>
          <w:sz w:val="28"/>
          <w:szCs w:val="28"/>
        </w:rPr>
      </w:pPr>
      <w:r w:rsidRPr="00A81799">
        <w:rPr>
          <w:sz w:val="28"/>
          <w:szCs w:val="28"/>
        </w:rPr>
        <w:t xml:space="preserve">- Bảng B </w:t>
      </w:r>
      <w:r w:rsidRPr="00A81799">
        <w:rPr>
          <w:i/>
          <w:sz w:val="28"/>
          <w:szCs w:val="28"/>
        </w:rPr>
        <w:t>(Do Trung tâm Thể thao Thanh Trì đăng cai tổ chức)</w:t>
      </w:r>
      <w:r w:rsidRPr="00A81799">
        <w:rPr>
          <w:sz w:val="28"/>
          <w:szCs w:val="28"/>
        </w:rPr>
        <w:t xml:space="preserve"> gồm 05 đội: Đông Á Thanh Hóa, Hà Nội, Phố Hiến, Phú Thọ</w:t>
      </w:r>
      <w:r w:rsidR="000715BC">
        <w:rPr>
          <w:sz w:val="28"/>
          <w:szCs w:val="28"/>
        </w:rPr>
        <w:t>, Sông Lam Nghệ An</w:t>
      </w:r>
      <w:r w:rsidRPr="00A81799">
        <w:rPr>
          <w:sz w:val="28"/>
          <w:szCs w:val="28"/>
        </w:rPr>
        <w:t>.</w:t>
      </w:r>
    </w:p>
    <w:p w:rsidR="001A2725" w:rsidRPr="00A81799" w:rsidRDefault="001A2725" w:rsidP="00870FBD">
      <w:pPr>
        <w:pStyle w:val="NormalWeb"/>
        <w:shd w:val="clear" w:color="auto" w:fill="FFFFFF"/>
        <w:spacing w:before="60" w:after="60" w:line="276" w:lineRule="auto"/>
        <w:ind w:firstLine="567"/>
        <w:jc w:val="both"/>
        <w:rPr>
          <w:sz w:val="28"/>
          <w:szCs w:val="28"/>
        </w:rPr>
      </w:pPr>
      <w:r w:rsidRPr="006A78B4">
        <w:rPr>
          <w:spacing w:val="-4"/>
          <w:sz w:val="28"/>
          <w:szCs w:val="28"/>
        </w:rPr>
        <w:t xml:space="preserve">- Bảng C </w:t>
      </w:r>
      <w:r w:rsidRPr="006A78B4">
        <w:rPr>
          <w:i/>
          <w:spacing w:val="-4"/>
          <w:sz w:val="28"/>
          <w:szCs w:val="28"/>
        </w:rPr>
        <w:t xml:space="preserve">(Do Đoàn Bóng đá Huế đăng cai tổ chức) </w:t>
      </w:r>
      <w:r w:rsidRPr="006A78B4">
        <w:rPr>
          <w:spacing w:val="-4"/>
          <w:sz w:val="28"/>
          <w:szCs w:val="28"/>
        </w:rPr>
        <w:t>gồm 05 đội:</w:t>
      </w:r>
      <w:r w:rsidR="000715BC">
        <w:rPr>
          <w:spacing w:val="-4"/>
          <w:sz w:val="28"/>
          <w:szCs w:val="28"/>
        </w:rPr>
        <w:t xml:space="preserve"> </w:t>
      </w:r>
      <w:r w:rsidR="000715BC" w:rsidRPr="00A81799">
        <w:rPr>
          <w:sz w:val="28"/>
          <w:szCs w:val="28"/>
        </w:rPr>
        <w:t>Bình Định,</w:t>
      </w:r>
      <w:r w:rsidR="000715BC">
        <w:rPr>
          <w:sz w:val="28"/>
          <w:szCs w:val="28"/>
        </w:rPr>
        <w:t xml:space="preserve"> </w:t>
      </w:r>
      <w:r w:rsidRPr="00A81799">
        <w:rPr>
          <w:sz w:val="28"/>
          <w:szCs w:val="28"/>
        </w:rPr>
        <w:t xml:space="preserve">Hồng Lĩnh Hà Tĩnh, Quảng Nam, </w:t>
      </w:r>
      <w:r w:rsidR="000715BC" w:rsidRPr="006A78B4">
        <w:rPr>
          <w:spacing w:val="-4"/>
          <w:sz w:val="28"/>
          <w:szCs w:val="28"/>
        </w:rPr>
        <w:t>SHB Đà Nẵng,</w:t>
      </w:r>
      <w:r w:rsidR="000715BC" w:rsidRPr="000715BC">
        <w:rPr>
          <w:sz w:val="28"/>
          <w:szCs w:val="28"/>
        </w:rPr>
        <w:t xml:space="preserve"> </w:t>
      </w:r>
      <w:r w:rsidR="000715BC" w:rsidRPr="00A81799">
        <w:rPr>
          <w:sz w:val="28"/>
          <w:szCs w:val="28"/>
        </w:rPr>
        <w:t>Huế.</w:t>
      </w:r>
    </w:p>
    <w:p w:rsidR="001A2725" w:rsidRPr="00A81799" w:rsidRDefault="001A2725" w:rsidP="00870FBD">
      <w:pPr>
        <w:pStyle w:val="NormalWeb"/>
        <w:shd w:val="clear" w:color="auto" w:fill="FFFFFF"/>
        <w:spacing w:before="60" w:after="60" w:line="276" w:lineRule="auto"/>
        <w:ind w:firstLine="567"/>
        <w:jc w:val="both"/>
        <w:rPr>
          <w:sz w:val="28"/>
          <w:szCs w:val="28"/>
        </w:rPr>
      </w:pPr>
      <w:r w:rsidRPr="00DE1CE8">
        <w:rPr>
          <w:spacing w:val="-4"/>
          <w:sz w:val="28"/>
          <w:szCs w:val="28"/>
        </w:rPr>
        <w:t xml:space="preserve">- Bảng D </w:t>
      </w:r>
      <w:r w:rsidRPr="00DE1CE8">
        <w:rPr>
          <w:i/>
          <w:spacing w:val="-4"/>
          <w:sz w:val="28"/>
          <w:szCs w:val="28"/>
        </w:rPr>
        <w:t>(Do Công ty Cổ phần Thể thao Hoàng Anh Gia Lai đăng cai tổ chức)</w:t>
      </w:r>
      <w:r w:rsidRPr="00A81799">
        <w:rPr>
          <w:sz w:val="28"/>
          <w:szCs w:val="28"/>
        </w:rPr>
        <w:t xml:space="preserve"> gồm 0</w:t>
      </w:r>
      <w:r w:rsidR="000715BC">
        <w:rPr>
          <w:sz w:val="28"/>
          <w:szCs w:val="28"/>
        </w:rPr>
        <w:t>5</w:t>
      </w:r>
      <w:r w:rsidRPr="00A81799">
        <w:rPr>
          <w:sz w:val="28"/>
          <w:szCs w:val="28"/>
        </w:rPr>
        <w:t xml:space="preserve"> đội: Bình Thuận, Đắk Lắk, Đồng Nai, Khánh Hòa, Hoàng Anh Gia Lai.</w:t>
      </w:r>
    </w:p>
    <w:p w:rsidR="001A2725" w:rsidRPr="00A81799" w:rsidRDefault="001A2725" w:rsidP="00870FBD">
      <w:pPr>
        <w:pStyle w:val="NormalWeb"/>
        <w:shd w:val="clear" w:color="auto" w:fill="FFFFFF"/>
        <w:spacing w:before="60" w:after="60" w:line="276" w:lineRule="auto"/>
        <w:ind w:firstLine="567"/>
        <w:jc w:val="both"/>
        <w:rPr>
          <w:sz w:val="28"/>
          <w:szCs w:val="28"/>
        </w:rPr>
      </w:pPr>
      <w:r w:rsidRPr="00A81799">
        <w:rPr>
          <w:sz w:val="28"/>
          <w:szCs w:val="28"/>
        </w:rPr>
        <w:t xml:space="preserve">- Bảng E </w:t>
      </w:r>
      <w:r w:rsidRPr="00A81799">
        <w:rPr>
          <w:i/>
          <w:sz w:val="28"/>
          <w:szCs w:val="28"/>
        </w:rPr>
        <w:t>(Do Trung tâm Huấn luyện và Thi đấu TDTT Bình Phước đăng cai tổ chứ</w:t>
      </w:r>
      <w:r w:rsidRPr="00A81799">
        <w:rPr>
          <w:sz w:val="28"/>
          <w:szCs w:val="28"/>
        </w:rPr>
        <w:t>c</w:t>
      </w:r>
      <w:r w:rsidRPr="00A81799">
        <w:rPr>
          <w:i/>
          <w:sz w:val="28"/>
          <w:szCs w:val="28"/>
        </w:rPr>
        <w:t>)</w:t>
      </w:r>
      <w:r w:rsidRPr="00A81799">
        <w:rPr>
          <w:sz w:val="28"/>
          <w:szCs w:val="28"/>
        </w:rPr>
        <w:t xml:space="preserve"> gồm 06 đội: Bà Rịa Vũng Tàu, Becamex Bình Dương, </w:t>
      </w:r>
      <w:r w:rsidR="00145732" w:rsidRPr="00A81799">
        <w:rPr>
          <w:sz w:val="28"/>
          <w:szCs w:val="28"/>
        </w:rPr>
        <w:t xml:space="preserve">Long An, </w:t>
      </w:r>
      <w:r w:rsidR="008520E2">
        <w:rPr>
          <w:sz w:val="28"/>
          <w:szCs w:val="28"/>
        </w:rPr>
        <w:t xml:space="preserve">           </w:t>
      </w:r>
      <w:r w:rsidR="00145732" w:rsidRPr="00A81799">
        <w:rPr>
          <w:sz w:val="28"/>
          <w:szCs w:val="28"/>
        </w:rPr>
        <w:t xml:space="preserve">Tây Ninh, </w:t>
      </w:r>
      <w:r w:rsidR="008F2617" w:rsidRPr="00A81799">
        <w:rPr>
          <w:sz w:val="28"/>
          <w:szCs w:val="28"/>
        </w:rPr>
        <w:t xml:space="preserve">Tiền Giang, </w:t>
      </w:r>
      <w:r w:rsidR="00145732" w:rsidRPr="00A81799">
        <w:rPr>
          <w:sz w:val="28"/>
          <w:szCs w:val="28"/>
        </w:rPr>
        <w:t>Bình Phước.</w:t>
      </w:r>
      <w:r w:rsidRPr="00A81799">
        <w:rPr>
          <w:sz w:val="28"/>
          <w:szCs w:val="28"/>
        </w:rPr>
        <w:t xml:space="preserve"> </w:t>
      </w:r>
    </w:p>
    <w:p w:rsidR="006A10DA" w:rsidRDefault="00145732" w:rsidP="00870FBD">
      <w:pPr>
        <w:pStyle w:val="NormalWeb"/>
        <w:shd w:val="clear" w:color="auto" w:fill="FFFFFF"/>
        <w:spacing w:before="60" w:after="60" w:line="276" w:lineRule="auto"/>
        <w:ind w:firstLine="567"/>
        <w:jc w:val="both"/>
        <w:rPr>
          <w:sz w:val="28"/>
          <w:szCs w:val="28"/>
        </w:rPr>
      </w:pPr>
      <w:r w:rsidRPr="00A81799">
        <w:rPr>
          <w:sz w:val="28"/>
          <w:szCs w:val="28"/>
        </w:rPr>
        <w:t xml:space="preserve">- Bảng F </w:t>
      </w:r>
      <w:r w:rsidRPr="00A81799">
        <w:rPr>
          <w:i/>
          <w:sz w:val="28"/>
          <w:szCs w:val="28"/>
        </w:rPr>
        <w:t>(Do</w:t>
      </w:r>
      <w:r w:rsidR="008F2617">
        <w:rPr>
          <w:i/>
          <w:sz w:val="28"/>
          <w:szCs w:val="28"/>
        </w:rPr>
        <w:t xml:space="preserve"> Trung tâm Thể dục Thể thao Thống Nhất</w:t>
      </w:r>
      <w:r w:rsidRPr="00A81799">
        <w:rPr>
          <w:i/>
          <w:sz w:val="28"/>
          <w:szCs w:val="28"/>
        </w:rPr>
        <w:t xml:space="preserve"> đăng cai tổ chức)</w:t>
      </w:r>
      <w:r w:rsidRPr="00A81799">
        <w:rPr>
          <w:sz w:val="28"/>
          <w:szCs w:val="28"/>
        </w:rPr>
        <w:t xml:space="preserve"> </w:t>
      </w:r>
      <w:r w:rsidRPr="008F2617">
        <w:rPr>
          <w:spacing w:val="-4"/>
          <w:sz w:val="28"/>
          <w:szCs w:val="28"/>
        </w:rPr>
        <w:t>gồm 05 đội: An Giang, Cần Thơ, Đồng Tháp, Vĩnh Long</w:t>
      </w:r>
      <w:r w:rsidR="008F2617" w:rsidRPr="008F2617">
        <w:rPr>
          <w:spacing w:val="-4"/>
          <w:sz w:val="28"/>
          <w:szCs w:val="28"/>
        </w:rPr>
        <w:t>, Thành phố Hồ Chí Minh</w:t>
      </w:r>
      <w:r w:rsidR="008F2617">
        <w:rPr>
          <w:sz w:val="28"/>
          <w:szCs w:val="28"/>
        </w:rPr>
        <w:t>.</w:t>
      </w:r>
    </w:p>
    <w:p w:rsidR="00DE1CE8" w:rsidRPr="00870FBD" w:rsidRDefault="00870FBD" w:rsidP="00870FBD">
      <w:pPr>
        <w:pStyle w:val="NormalWeb"/>
        <w:shd w:val="clear" w:color="auto" w:fill="FFFFFF"/>
        <w:spacing w:before="60" w:after="60" w:line="276" w:lineRule="auto"/>
        <w:ind w:firstLine="567"/>
        <w:jc w:val="both"/>
        <w:rPr>
          <w:i/>
          <w:sz w:val="28"/>
          <w:szCs w:val="28"/>
        </w:rPr>
      </w:pPr>
      <w:r>
        <w:rPr>
          <w:i/>
          <w:sz w:val="28"/>
          <w:szCs w:val="28"/>
        </w:rPr>
        <w:t>Đ</w:t>
      </w:r>
      <w:r w:rsidR="006A10DA" w:rsidRPr="006A10DA">
        <w:rPr>
          <w:i/>
          <w:sz w:val="28"/>
          <w:szCs w:val="28"/>
        </w:rPr>
        <w:t>ịa điểm thi đấu</w:t>
      </w:r>
      <w:r>
        <w:rPr>
          <w:i/>
          <w:sz w:val="28"/>
          <w:szCs w:val="28"/>
        </w:rPr>
        <w:t xml:space="preserve"> cụ thể</w:t>
      </w:r>
      <w:r w:rsidR="006A10DA" w:rsidRPr="006A10DA">
        <w:rPr>
          <w:i/>
          <w:sz w:val="28"/>
          <w:szCs w:val="28"/>
        </w:rPr>
        <w:t xml:space="preserve"> sẽ được thông báo sau.</w:t>
      </w:r>
    </w:p>
    <w:p w:rsidR="00145732" w:rsidRPr="00A81799" w:rsidRDefault="00145732" w:rsidP="00870FBD">
      <w:pPr>
        <w:pStyle w:val="NormalWeb"/>
        <w:shd w:val="clear" w:color="auto" w:fill="FFFFFF"/>
        <w:spacing w:before="60" w:after="60" w:line="276" w:lineRule="auto"/>
        <w:ind w:firstLine="567"/>
        <w:jc w:val="both"/>
        <w:rPr>
          <w:sz w:val="28"/>
          <w:szCs w:val="28"/>
        </w:rPr>
      </w:pPr>
      <w:r w:rsidRPr="00A81799">
        <w:rPr>
          <w:sz w:val="28"/>
          <w:szCs w:val="28"/>
        </w:rPr>
        <w:t>9.2. Phương thức thi đấu:</w:t>
      </w:r>
    </w:p>
    <w:p w:rsidR="00A81799" w:rsidRPr="00A81799" w:rsidRDefault="00145732" w:rsidP="00870FBD">
      <w:pPr>
        <w:pStyle w:val="BodyText2"/>
        <w:tabs>
          <w:tab w:val="left" w:pos="270"/>
          <w:tab w:val="left" w:pos="1134"/>
        </w:tabs>
        <w:spacing w:before="60" w:after="60" w:line="276" w:lineRule="auto"/>
        <w:ind w:firstLine="567"/>
        <w:jc w:val="both"/>
        <w:rPr>
          <w:rFonts w:ascii="Times New Roman" w:hAnsi="Times New Roman"/>
          <w:b w:val="0"/>
          <w:sz w:val="28"/>
          <w:szCs w:val="28"/>
        </w:rPr>
      </w:pPr>
      <w:r w:rsidRPr="00A81799">
        <w:rPr>
          <w:b w:val="0"/>
          <w:sz w:val="28"/>
          <w:szCs w:val="28"/>
        </w:rPr>
        <w:t xml:space="preserve"> </w:t>
      </w:r>
      <w:r w:rsidR="00A81799" w:rsidRPr="00A81799">
        <w:rPr>
          <w:rFonts w:ascii="Times New Roman" w:hAnsi="Times New Roman"/>
          <w:b w:val="0"/>
          <w:bCs w:val="0"/>
          <w:sz w:val="28"/>
          <w:szCs w:val="28"/>
        </w:rPr>
        <w:t xml:space="preserve">- </w:t>
      </w:r>
      <w:r w:rsidR="00A81799" w:rsidRPr="00A81799">
        <w:rPr>
          <w:rFonts w:ascii="Times New Roman" w:hAnsi="Times New Roman"/>
          <w:b w:val="0"/>
          <w:sz w:val="28"/>
          <w:szCs w:val="28"/>
        </w:rPr>
        <w:t>Các Đội thi đấu vòng tròn hai lượt (</w:t>
      </w:r>
      <w:r w:rsidR="00A81799" w:rsidRPr="00A81799">
        <w:rPr>
          <w:rFonts w:ascii="Times New Roman" w:hAnsi="Times New Roman"/>
          <w:b w:val="0"/>
          <w:sz w:val="28"/>
          <w:szCs w:val="28"/>
          <w:lang w:val="en-GB"/>
        </w:rPr>
        <w:t>L</w:t>
      </w:r>
      <w:r w:rsidR="00A81799" w:rsidRPr="00A81799">
        <w:rPr>
          <w:rFonts w:ascii="Times New Roman" w:hAnsi="Times New Roman"/>
          <w:b w:val="0"/>
          <w:sz w:val="28"/>
          <w:szCs w:val="28"/>
        </w:rPr>
        <w:t xml:space="preserve">ượt đi - lượt về) tại địa phương đăng cai, tính điểm xếp hạng tại mỗi Bảng. Chọn 06 đội xếp thứ Nhất, 05 </w:t>
      </w:r>
      <w:r w:rsidR="00A81799" w:rsidRPr="00A81799">
        <w:rPr>
          <w:rFonts w:ascii="Times New Roman" w:hAnsi="Times New Roman"/>
          <w:b w:val="0"/>
          <w:sz w:val="28"/>
          <w:szCs w:val="28"/>
          <w:lang w:val="en-GB"/>
        </w:rPr>
        <w:t>Đ</w:t>
      </w:r>
      <w:r w:rsidR="00A81799" w:rsidRPr="00A81799">
        <w:rPr>
          <w:rFonts w:ascii="Times New Roman" w:hAnsi="Times New Roman"/>
          <w:b w:val="0"/>
          <w:sz w:val="28"/>
          <w:szCs w:val="28"/>
        </w:rPr>
        <w:t xml:space="preserve">ội xếp </w:t>
      </w:r>
      <w:r w:rsidR="00870FBD">
        <w:rPr>
          <w:rFonts w:ascii="Times New Roman" w:hAnsi="Times New Roman"/>
          <w:b w:val="0"/>
          <w:sz w:val="28"/>
          <w:szCs w:val="28"/>
        </w:rPr>
        <w:t xml:space="preserve">      </w:t>
      </w:r>
      <w:r w:rsidR="00A81799" w:rsidRPr="00A81799">
        <w:rPr>
          <w:rFonts w:ascii="Times New Roman" w:hAnsi="Times New Roman"/>
          <w:b w:val="0"/>
          <w:sz w:val="28"/>
          <w:szCs w:val="28"/>
        </w:rPr>
        <w:lastRenderedPageBreak/>
        <w:t>thứ Nhì có thành tích tốt nhất ở sáu Bảng (</w:t>
      </w:r>
      <w:r w:rsidR="00A81799" w:rsidRPr="00A81799">
        <w:rPr>
          <w:rFonts w:ascii="Times New Roman" w:hAnsi="Times New Roman"/>
          <w:b w:val="0"/>
          <w:sz w:val="28"/>
          <w:szCs w:val="28"/>
          <w:lang w:val="en-GB"/>
        </w:rPr>
        <w:t>N</w:t>
      </w:r>
      <w:r w:rsidR="00A81799" w:rsidRPr="00A81799">
        <w:rPr>
          <w:rFonts w:ascii="Times New Roman" w:hAnsi="Times New Roman"/>
          <w:b w:val="0"/>
          <w:sz w:val="28"/>
          <w:szCs w:val="28"/>
        </w:rPr>
        <w:t xml:space="preserve">hư cách tính điểm xếp hạng ở </w:t>
      </w:r>
      <w:r w:rsidR="00870FBD">
        <w:rPr>
          <w:rFonts w:ascii="Times New Roman" w:hAnsi="Times New Roman"/>
          <w:b w:val="0"/>
          <w:sz w:val="28"/>
          <w:szCs w:val="28"/>
        </w:rPr>
        <w:t xml:space="preserve">         </w:t>
      </w:r>
      <w:bookmarkStart w:id="1" w:name="_GoBack"/>
      <w:bookmarkEnd w:id="1"/>
      <w:r w:rsidR="00A81799" w:rsidRPr="00A81799">
        <w:rPr>
          <w:rFonts w:ascii="Times New Roman" w:hAnsi="Times New Roman"/>
          <w:b w:val="0"/>
          <w:sz w:val="28"/>
          <w:szCs w:val="28"/>
        </w:rPr>
        <w:t xml:space="preserve">Điều 11; Điểm 11.1 và 11.2) vào VCK. </w:t>
      </w:r>
    </w:p>
    <w:p w:rsidR="00A81799" w:rsidRPr="00A81799" w:rsidRDefault="00A81799" w:rsidP="00870FBD">
      <w:pPr>
        <w:pStyle w:val="Kiu4"/>
        <w:numPr>
          <w:ilvl w:val="0"/>
          <w:numId w:val="0"/>
        </w:numPr>
        <w:tabs>
          <w:tab w:val="left" w:pos="709"/>
        </w:tabs>
        <w:spacing w:before="60" w:after="60" w:line="276" w:lineRule="auto"/>
        <w:ind w:firstLine="567"/>
        <w:rPr>
          <w:sz w:val="28"/>
          <w:szCs w:val="28"/>
        </w:rPr>
      </w:pPr>
      <w:r w:rsidRPr="00A81799">
        <w:rPr>
          <w:sz w:val="28"/>
          <w:szCs w:val="28"/>
        </w:rPr>
        <w:t>-</w:t>
      </w:r>
      <w:r w:rsidRPr="00A81799">
        <w:rPr>
          <w:sz w:val="28"/>
          <w:szCs w:val="28"/>
        </w:rPr>
        <w:tab/>
        <w:t xml:space="preserve">Trong trường hợp số Đội tại các Bảng không bằng nhau: Khi so sánh các chỉ số để xác </w:t>
      </w:r>
      <w:r w:rsidRPr="00A81799">
        <w:rPr>
          <w:rFonts w:hint="eastAsia"/>
          <w:sz w:val="28"/>
          <w:szCs w:val="28"/>
        </w:rPr>
        <w:t>đ</w:t>
      </w:r>
      <w:r w:rsidRPr="00A81799">
        <w:rPr>
          <w:sz w:val="28"/>
          <w:szCs w:val="28"/>
        </w:rPr>
        <w:t>ịnh 01 Đội xếp thứ Nhì có điểm và các chỉ số cao hơn vào VCK, BTC giải sẽ không tính kết quả của các trận đấu giữa Đội xếp thứ Nhì gặp các Đội xếp cuối tại các Bảng có số Đội nhiều hơn, sao cho số trận đấu của các Đội xếp thứ Nhì giữa các Bảng khi so sánh là bằng nhau.</w:t>
      </w:r>
    </w:p>
    <w:p w:rsidR="006A10DA" w:rsidRDefault="00A81799" w:rsidP="00870FBD">
      <w:pPr>
        <w:pStyle w:val="NormalWeb"/>
        <w:shd w:val="clear" w:color="auto" w:fill="FFFFFF"/>
        <w:spacing w:before="60" w:after="60" w:line="276" w:lineRule="auto"/>
        <w:ind w:firstLine="567"/>
        <w:jc w:val="both"/>
        <w:rPr>
          <w:sz w:val="28"/>
          <w:szCs w:val="28"/>
        </w:rPr>
      </w:pPr>
      <w:r w:rsidRPr="00A81799">
        <w:rPr>
          <w:sz w:val="28"/>
          <w:szCs w:val="28"/>
        </w:rPr>
        <w:t>-</w:t>
      </w:r>
      <w:r w:rsidRPr="00A81799">
        <w:rPr>
          <w:sz w:val="28"/>
          <w:szCs w:val="28"/>
        </w:rPr>
        <w:tab/>
        <w:t xml:space="preserve">Nếu đội Chủ nhà VCK kết thúc thi đấu tại Vòng loại với vị trí trong nhóm </w:t>
      </w:r>
      <w:r>
        <w:rPr>
          <w:sz w:val="28"/>
          <w:szCs w:val="28"/>
        </w:rPr>
        <w:t>0</w:t>
      </w:r>
      <w:r w:rsidRPr="00A81799">
        <w:rPr>
          <w:sz w:val="28"/>
          <w:szCs w:val="28"/>
        </w:rPr>
        <w:t xml:space="preserve">6 </w:t>
      </w:r>
      <w:r w:rsidRPr="00A81799">
        <w:rPr>
          <w:sz w:val="28"/>
          <w:szCs w:val="28"/>
          <w:lang w:val="en-GB"/>
        </w:rPr>
        <w:t>Đ</w:t>
      </w:r>
      <w:r w:rsidRPr="00A81799">
        <w:rPr>
          <w:sz w:val="28"/>
          <w:szCs w:val="28"/>
        </w:rPr>
        <w:t xml:space="preserve">ội xếp thứ Nhất 05 </w:t>
      </w:r>
      <w:r w:rsidRPr="00A81799">
        <w:rPr>
          <w:sz w:val="28"/>
          <w:szCs w:val="28"/>
          <w:lang w:val="en-GB"/>
        </w:rPr>
        <w:t>Đ</w:t>
      </w:r>
      <w:r w:rsidRPr="00A81799">
        <w:rPr>
          <w:sz w:val="28"/>
          <w:szCs w:val="28"/>
        </w:rPr>
        <w:t>ội xếp thứ Nhì có thành tích tốt nhất ở sáu Bảng, thì đội xếp thứ Nhì có thành tích tốt tiếp theo sẽ giành quyền tham dự VCK.</w:t>
      </w:r>
    </w:p>
    <w:p w:rsidR="006A10DA" w:rsidRPr="006A10DA" w:rsidRDefault="006A10DA" w:rsidP="00870FBD">
      <w:pPr>
        <w:pStyle w:val="Heading1"/>
        <w:tabs>
          <w:tab w:val="left" w:pos="709"/>
        </w:tabs>
        <w:spacing w:before="60" w:after="60" w:line="276" w:lineRule="auto"/>
        <w:ind w:firstLine="567"/>
        <w:jc w:val="left"/>
        <w:rPr>
          <w:rFonts w:ascii="Times New Roman" w:hAnsi="Times New Roman"/>
          <w:b/>
          <w:i w:val="0"/>
          <w:sz w:val="28"/>
          <w:szCs w:val="28"/>
        </w:rPr>
      </w:pPr>
      <w:bookmarkStart w:id="2" w:name="_Toc40342642"/>
      <w:r w:rsidRPr="006A10DA">
        <w:rPr>
          <w:rFonts w:ascii="Times New Roman" w:hAnsi="Times New Roman"/>
          <w:b/>
          <w:i w:val="0"/>
          <w:sz w:val="28"/>
          <w:szCs w:val="28"/>
        </w:rPr>
        <w:t>B. QUY ĐỊNH TÀI CHÍNH</w:t>
      </w:r>
      <w:bookmarkEnd w:id="2"/>
    </w:p>
    <w:p w:rsidR="006A10DA" w:rsidRPr="006A10DA" w:rsidRDefault="006A10DA" w:rsidP="00870FBD">
      <w:pPr>
        <w:pStyle w:val="Heading2"/>
        <w:tabs>
          <w:tab w:val="left" w:pos="709"/>
        </w:tabs>
        <w:spacing w:line="276" w:lineRule="auto"/>
        <w:ind w:firstLine="567"/>
        <w:jc w:val="left"/>
        <w:rPr>
          <w:rFonts w:ascii="Times New Roman" w:hAnsi="Times New Roman"/>
          <w:b/>
        </w:rPr>
      </w:pPr>
      <w:bookmarkStart w:id="3" w:name="_Toc40342644"/>
      <w:r w:rsidRPr="006A10DA">
        <w:rPr>
          <w:rFonts w:ascii="Times New Roman" w:hAnsi="Times New Roman"/>
          <w:b/>
        </w:rPr>
        <w:t>2. Các Đội</w:t>
      </w:r>
      <w:bookmarkEnd w:id="3"/>
    </w:p>
    <w:p w:rsidR="006A10DA" w:rsidRPr="006A10DA" w:rsidRDefault="006A10DA" w:rsidP="00870FBD">
      <w:pPr>
        <w:tabs>
          <w:tab w:val="left" w:pos="709"/>
        </w:tabs>
        <w:spacing w:before="60" w:after="60" w:line="276" w:lineRule="auto"/>
        <w:ind w:firstLine="567"/>
        <w:rPr>
          <w:rFonts w:ascii="Times New Roman" w:hAnsi="Times New Roman"/>
          <w:b/>
          <w:sz w:val="28"/>
          <w:szCs w:val="28"/>
        </w:rPr>
      </w:pPr>
      <w:r w:rsidRPr="006A10DA">
        <w:rPr>
          <w:rFonts w:ascii="Times New Roman" w:hAnsi="Times New Roman"/>
          <w:b/>
          <w:sz w:val="28"/>
          <w:szCs w:val="28"/>
        </w:rPr>
        <w:t>-</w:t>
      </w:r>
      <w:r w:rsidRPr="006A10DA">
        <w:rPr>
          <w:rFonts w:ascii="Times New Roman" w:hAnsi="Times New Roman"/>
          <w:b/>
          <w:sz w:val="28"/>
          <w:szCs w:val="28"/>
        </w:rPr>
        <w:tab/>
        <w:t>Lệ phí tham dự giải:</w:t>
      </w:r>
      <w:r w:rsidRPr="006A10DA">
        <w:rPr>
          <w:rFonts w:ascii="Times New Roman" w:hAnsi="Times New Roman"/>
          <w:sz w:val="28"/>
          <w:szCs w:val="28"/>
        </w:rPr>
        <w:t xml:space="preserve"> Các Đội tham dự giải có trách nhiệm </w:t>
      </w:r>
      <w:r w:rsidRPr="006A10DA">
        <w:rPr>
          <w:rFonts w:ascii="Times New Roman" w:hAnsi="Times New Roman" w:hint="eastAsia"/>
          <w:sz w:val="28"/>
          <w:szCs w:val="28"/>
        </w:rPr>
        <w:t>n</w:t>
      </w:r>
      <w:r w:rsidRPr="006A10DA">
        <w:rPr>
          <w:rFonts w:ascii="Times New Roman" w:hAnsi="Times New Roman"/>
          <w:sz w:val="28"/>
          <w:szCs w:val="28"/>
        </w:rPr>
        <w:t xml:space="preserve">ộp lệ phí thi </w:t>
      </w:r>
      <w:r w:rsidRPr="006A10DA">
        <w:rPr>
          <w:rFonts w:ascii="Times New Roman" w:hAnsi="Times New Roman" w:hint="eastAsia"/>
          <w:sz w:val="28"/>
          <w:szCs w:val="28"/>
        </w:rPr>
        <w:t>đ</w:t>
      </w:r>
      <w:r w:rsidRPr="006A10DA">
        <w:rPr>
          <w:rFonts w:ascii="Times New Roman" w:hAnsi="Times New Roman"/>
          <w:sz w:val="28"/>
          <w:szCs w:val="28"/>
        </w:rPr>
        <w:t xml:space="preserve">ấu về BTC giải theo </w:t>
      </w:r>
      <w:r w:rsidRPr="006A10DA">
        <w:rPr>
          <w:rFonts w:ascii="Times New Roman" w:hAnsi="Times New Roman" w:hint="eastAsia"/>
          <w:sz w:val="28"/>
          <w:szCs w:val="28"/>
        </w:rPr>
        <w:t>đ</w:t>
      </w:r>
      <w:r w:rsidRPr="006A10DA">
        <w:rPr>
          <w:rFonts w:ascii="Times New Roman" w:hAnsi="Times New Roman"/>
          <w:sz w:val="28"/>
          <w:szCs w:val="28"/>
        </w:rPr>
        <w:t>úng thời hạn và số l</w:t>
      </w:r>
      <w:r w:rsidRPr="006A10DA">
        <w:rPr>
          <w:rFonts w:ascii="Times New Roman" w:hAnsi="Times New Roman" w:hint="eastAsia"/>
          <w:sz w:val="28"/>
          <w:szCs w:val="28"/>
        </w:rPr>
        <w:t>ư</w:t>
      </w:r>
      <w:r w:rsidRPr="006A10DA">
        <w:rPr>
          <w:rFonts w:ascii="Times New Roman" w:hAnsi="Times New Roman"/>
          <w:sz w:val="28"/>
          <w:szCs w:val="28"/>
        </w:rPr>
        <w:t>ợng, cụ thể nh</w:t>
      </w:r>
      <w:r w:rsidRPr="006A10DA">
        <w:rPr>
          <w:rFonts w:ascii="Times New Roman" w:hAnsi="Times New Roman" w:hint="eastAsia"/>
          <w:sz w:val="28"/>
          <w:szCs w:val="28"/>
        </w:rPr>
        <w:t>ư</w:t>
      </w:r>
      <w:r w:rsidRPr="006A10DA">
        <w:rPr>
          <w:rFonts w:ascii="Times New Roman" w:hAnsi="Times New Roman"/>
          <w:sz w:val="28"/>
          <w:szCs w:val="28"/>
        </w:rPr>
        <w:t xml:space="preserve"> sau:</w:t>
      </w:r>
    </w:p>
    <w:p w:rsidR="006A10DA" w:rsidRPr="006A10DA" w:rsidRDefault="006A10DA" w:rsidP="00870FBD">
      <w:pPr>
        <w:tabs>
          <w:tab w:val="left" w:pos="709"/>
        </w:tabs>
        <w:spacing w:before="60" w:after="60" w:line="276" w:lineRule="auto"/>
        <w:ind w:firstLine="567"/>
        <w:rPr>
          <w:rFonts w:ascii="Times New Roman" w:hAnsi="Times New Roman"/>
          <w:color w:val="000000"/>
          <w:sz w:val="28"/>
          <w:szCs w:val="28"/>
        </w:rPr>
      </w:pPr>
      <w:r w:rsidRPr="006A10DA">
        <w:rPr>
          <w:rFonts w:ascii="Times New Roman" w:hAnsi="Times New Roman"/>
          <w:sz w:val="28"/>
          <w:szCs w:val="28"/>
        </w:rPr>
        <w:t xml:space="preserve">- Thời hạn: Hạn cuối </w:t>
      </w:r>
      <w:r w:rsidRPr="006A10DA">
        <w:rPr>
          <w:rFonts w:ascii="Times New Roman" w:hAnsi="Times New Roman"/>
          <w:color w:val="000000"/>
          <w:sz w:val="28"/>
          <w:szCs w:val="28"/>
        </w:rPr>
        <w:t>cùng tr</w:t>
      </w:r>
      <w:r w:rsidRPr="006A10DA">
        <w:rPr>
          <w:rFonts w:ascii="Times New Roman" w:hAnsi="Times New Roman" w:hint="eastAsia"/>
          <w:color w:val="000000"/>
          <w:sz w:val="28"/>
          <w:szCs w:val="28"/>
        </w:rPr>
        <w:t>ư</w:t>
      </w:r>
      <w:r w:rsidRPr="006A10DA">
        <w:rPr>
          <w:rFonts w:ascii="Times New Roman" w:hAnsi="Times New Roman"/>
          <w:color w:val="000000"/>
          <w:sz w:val="28"/>
          <w:szCs w:val="28"/>
        </w:rPr>
        <w:t>ớc ngày 1</w:t>
      </w:r>
      <w:r>
        <w:rPr>
          <w:rFonts w:ascii="Times New Roman" w:hAnsi="Times New Roman"/>
          <w:color w:val="000000"/>
          <w:sz w:val="28"/>
          <w:szCs w:val="28"/>
        </w:rPr>
        <w:t>9</w:t>
      </w:r>
      <w:r w:rsidRPr="006A10DA">
        <w:rPr>
          <w:rFonts w:ascii="Times New Roman" w:hAnsi="Times New Roman"/>
          <w:color w:val="000000"/>
          <w:sz w:val="28"/>
          <w:szCs w:val="28"/>
        </w:rPr>
        <w:t>/</w:t>
      </w:r>
      <w:r>
        <w:rPr>
          <w:rFonts w:ascii="Times New Roman" w:hAnsi="Times New Roman"/>
          <w:color w:val="000000"/>
          <w:sz w:val="28"/>
          <w:szCs w:val="28"/>
        </w:rPr>
        <w:t>01</w:t>
      </w:r>
      <w:r w:rsidRPr="006A10DA">
        <w:rPr>
          <w:rFonts w:ascii="Times New Roman" w:hAnsi="Times New Roman"/>
          <w:color w:val="000000"/>
          <w:sz w:val="28"/>
          <w:szCs w:val="28"/>
        </w:rPr>
        <w:t>/2023.</w:t>
      </w:r>
    </w:p>
    <w:p w:rsidR="006A10DA" w:rsidRPr="006A10DA" w:rsidRDefault="006A10DA" w:rsidP="00870FBD">
      <w:pPr>
        <w:tabs>
          <w:tab w:val="left" w:pos="360"/>
          <w:tab w:val="left" w:pos="709"/>
          <w:tab w:val="left" w:pos="1260"/>
        </w:tabs>
        <w:spacing w:before="60" w:after="60" w:line="276" w:lineRule="auto"/>
        <w:ind w:firstLine="567"/>
        <w:rPr>
          <w:rFonts w:ascii="Times New Roman" w:hAnsi="Times New Roman"/>
          <w:color w:val="000000"/>
          <w:sz w:val="28"/>
          <w:szCs w:val="28"/>
        </w:rPr>
      </w:pPr>
      <w:r w:rsidRPr="006A10DA">
        <w:rPr>
          <w:rFonts w:ascii="Times New Roman" w:hAnsi="Times New Roman"/>
          <w:color w:val="000000"/>
          <w:sz w:val="28"/>
          <w:szCs w:val="28"/>
        </w:rPr>
        <w:t>-</w:t>
      </w:r>
      <w:r w:rsidRPr="006A10DA">
        <w:rPr>
          <w:rFonts w:ascii="Times New Roman" w:hAnsi="Times New Roman"/>
          <w:color w:val="000000"/>
          <w:sz w:val="28"/>
          <w:szCs w:val="28"/>
        </w:rPr>
        <w:tab/>
        <w:t>Số tiền: + Bảng 5 đội: 40.000.000đ (Bốn mươi triệu đồng)/đội.</w:t>
      </w:r>
    </w:p>
    <w:p w:rsidR="006A10DA" w:rsidRPr="006A10DA" w:rsidRDefault="006A10DA" w:rsidP="00870FBD">
      <w:pPr>
        <w:tabs>
          <w:tab w:val="left" w:pos="360"/>
          <w:tab w:val="left" w:pos="709"/>
          <w:tab w:val="left" w:pos="993"/>
          <w:tab w:val="left" w:pos="1560"/>
        </w:tabs>
        <w:spacing w:before="60" w:after="60" w:line="276" w:lineRule="auto"/>
        <w:ind w:firstLine="567"/>
        <w:rPr>
          <w:rFonts w:ascii="Times New Roman" w:hAnsi="Times New Roman"/>
          <w:color w:val="000000"/>
          <w:sz w:val="28"/>
          <w:szCs w:val="28"/>
        </w:rPr>
      </w:pPr>
      <w:r w:rsidRPr="006A10DA">
        <w:rPr>
          <w:rFonts w:ascii="Times New Roman" w:hAnsi="Times New Roman"/>
          <w:color w:val="000000"/>
          <w:sz w:val="28"/>
          <w:szCs w:val="28"/>
        </w:rPr>
        <w:tab/>
      </w:r>
      <w:r w:rsidRPr="006A10DA">
        <w:rPr>
          <w:rFonts w:ascii="Times New Roman" w:hAnsi="Times New Roman"/>
          <w:color w:val="000000"/>
          <w:sz w:val="28"/>
          <w:szCs w:val="28"/>
        </w:rPr>
        <w:tab/>
      </w:r>
      <w:r w:rsidRPr="006A10DA">
        <w:rPr>
          <w:rFonts w:ascii="Times New Roman" w:hAnsi="Times New Roman"/>
          <w:color w:val="000000"/>
          <w:sz w:val="28"/>
          <w:szCs w:val="28"/>
        </w:rPr>
        <w:tab/>
      </w:r>
      <w:r>
        <w:rPr>
          <w:rFonts w:ascii="Times New Roman" w:hAnsi="Times New Roman"/>
          <w:color w:val="000000"/>
          <w:sz w:val="28"/>
          <w:szCs w:val="28"/>
        </w:rPr>
        <w:t xml:space="preserve"> </w:t>
      </w:r>
      <w:r w:rsidRPr="006A10DA">
        <w:rPr>
          <w:rFonts w:ascii="Times New Roman" w:hAnsi="Times New Roman"/>
          <w:color w:val="000000"/>
          <w:sz w:val="28"/>
          <w:szCs w:val="28"/>
        </w:rPr>
        <w:t>+ Bảng 6 đội: 50.000.000đ (Năm mươi triệu đồng)/đội</w:t>
      </w:r>
    </w:p>
    <w:p w:rsidR="006A10DA" w:rsidRPr="006A10DA" w:rsidRDefault="006A10DA" w:rsidP="00870FBD">
      <w:pPr>
        <w:numPr>
          <w:ilvl w:val="0"/>
          <w:numId w:val="20"/>
        </w:numPr>
        <w:tabs>
          <w:tab w:val="left" w:pos="630"/>
          <w:tab w:val="left" w:pos="709"/>
          <w:tab w:val="left" w:pos="1260"/>
        </w:tabs>
        <w:spacing w:before="60" w:after="60" w:line="276" w:lineRule="auto"/>
        <w:ind w:left="900" w:hanging="333"/>
        <w:rPr>
          <w:rFonts w:ascii="Times New Roman" w:hAnsi="Times New Roman"/>
          <w:color w:val="000000"/>
          <w:sz w:val="28"/>
          <w:szCs w:val="28"/>
          <w:lang w:val="de-DE"/>
        </w:rPr>
      </w:pPr>
      <w:r w:rsidRPr="006A10DA">
        <w:rPr>
          <w:rFonts w:ascii="Times New Roman" w:hAnsi="Times New Roman" w:hint="eastAsia"/>
          <w:sz w:val="28"/>
          <w:szCs w:val="28"/>
        </w:rPr>
        <w:t>Đ</w:t>
      </w:r>
      <w:r w:rsidRPr="006A10DA">
        <w:rPr>
          <w:rFonts w:ascii="Times New Roman" w:hAnsi="Times New Roman"/>
          <w:sz w:val="28"/>
          <w:szCs w:val="28"/>
        </w:rPr>
        <w:t xml:space="preserve">ịa chỉ: </w:t>
      </w:r>
      <w:r w:rsidRPr="006A10DA">
        <w:rPr>
          <w:rFonts w:ascii="Times New Roman" w:hAnsi="Times New Roman"/>
          <w:color w:val="000000"/>
          <w:sz w:val="28"/>
          <w:szCs w:val="28"/>
          <w:lang w:val="de-DE"/>
        </w:rPr>
        <w:t>+ Tên tài khoản: Liên đoàn bóng đá Việt Nam.</w:t>
      </w:r>
    </w:p>
    <w:p w:rsidR="006A10DA" w:rsidRPr="006A10DA" w:rsidRDefault="006A10DA" w:rsidP="00870FBD">
      <w:pPr>
        <w:tabs>
          <w:tab w:val="left" w:pos="630"/>
          <w:tab w:val="left" w:pos="709"/>
          <w:tab w:val="left" w:pos="1260"/>
        </w:tabs>
        <w:spacing w:before="60" w:after="60" w:line="276" w:lineRule="auto"/>
        <w:ind w:firstLine="567"/>
        <w:rPr>
          <w:rFonts w:ascii="Times New Roman" w:hAnsi="Times New Roman"/>
          <w:color w:val="FF0000"/>
          <w:sz w:val="28"/>
          <w:szCs w:val="28"/>
          <w:lang w:val="de-DE"/>
        </w:rPr>
      </w:pPr>
      <w:r w:rsidRPr="006A10DA">
        <w:rPr>
          <w:rFonts w:ascii="Times New Roman" w:hAnsi="Times New Roman"/>
          <w:color w:val="000000"/>
          <w:sz w:val="28"/>
          <w:szCs w:val="28"/>
          <w:lang w:val="de-DE"/>
        </w:rPr>
        <w:tab/>
      </w:r>
      <w:r w:rsidRPr="006A10DA">
        <w:rPr>
          <w:rFonts w:ascii="Times New Roman" w:hAnsi="Times New Roman"/>
          <w:color w:val="000000"/>
          <w:sz w:val="28"/>
          <w:szCs w:val="28"/>
          <w:lang w:val="de-DE"/>
        </w:rPr>
        <w:tab/>
      </w:r>
      <w:r w:rsidRPr="006A10DA">
        <w:rPr>
          <w:rFonts w:ascii="Times New Roman" w:hAnsi="Times New Roman"/>
          <w:color w:val="000000"/>
          <w:sz w:val="28"/>
          <w:szCs w:val="28"/>
          <w:lang w:val="de-DE"/>
        </w:rPr>
        <w:tab/>
        <w:t xml:space="preserve">      + Số tài khoản: </w:t>
      </w:r>
      <w:r w:rsidRPr="006A10DA">
        <w:rPr>
          <w:rFonts w:ascii="Times New Roman" w:hAnsi="Times New Roman"/>
          <w:sz w:val="28"/>
          <w:szCs w:val="28"/>
          <w:lang w:val="de-DE"/>
        </w:rPr>
        <w:t>170814851003662</w:t>
      </w:r>
    </w:p>
    <w:p w:rsidR="006A10DA" w:rsidRPr="006A10DA" w:rsidRDefault="006A10DA" w:rsidP="00870FBD">
      <w:pPr>
        <w:tabs>
          <w:tab w:val="left" w:pos="630"/>
          <w:tab w:val="left" w:pos="709"/>
          <w:tab w:val="left" w:pos="1260"/>
        </w:tabs>
        <w:spacing w:before="60" w:after="60" w:line="276" w:lineRule="auto"/>
        <w:ind w:firstLine="567"/>
        <w:rPr>
          <w:rFonts w:ascii="Times New Roman" w:hAnsi="Times New Roman"/>
          <w:color w:val="000000"/>
          <w:sz w:val="28"/>
          <w:szCs w:val="28"/>
          <w:lang w:val="de-DE"/>
        </w:rPr>
      </w:pPr>
      <w:r w:rsidRPr="006A10DA">
        <w:rPr>
          <w:rFonts w:ascii="Times New Roman" w:hAnsi="Times New Roman"/>
          <w:b/>
          <w:color w:val="000000"/>
          <w:sz w:val="28"/>
          <w:szCs w:val="28"/>
          <w:lang w:val="de-DE"/>
        </w:rPr>
        <w:tab/>
      </w:r>
      <w:r w:rsidRPr="006A10DA">
        <w:rPr>
          <w:rFonts w:ascii="Times New Roman" w:hAnsi="Times New Roman"/>
          <w:b/>
          <w:color w:val="000000"/>
          <w:sz w:val="28"/>
          <w:szCs w:val="28"/>
          <w:lang w:val="de-DE"/>
        </w:rPr>
        <w:tab/>
      </w:r>
      <w:r w:rsidRPr="006A10DA">
        <w:rPr>
          <w:rFonts w:ascii="Times New Roman" w:hAnsi="Times New Roman"/>
          <w:b/>
          <w:color w:val="000000"/>
          <w:sz w:val="28"/>
          <w:szCs w:val="28"/>
          <w:lang w:val="de-DE"/>
        </w:rPr>
        <w:tab/>
        <w:t xml:space="preserve">      </w:t>
      </w:r>
      <w:r w:rsidRPr="006A10DA">
        <w:rPr>
          <w:rFonts w:ascii="Times New Roman" w:hAnsi="Times New Roman"/>
          <w:color w:val="000000"/>
          <w:sz w:val="28"/>
          <w:szCs w:val="28"/>
          <w:lang w:val="de-DE"/>
        </w:rPr>
        <w:t>+ Tên Ngân Hàng: Eximbank chi nhánh Thủ Đô.</w:t>
      </w:r>
    </w:p>
    <w:p w:rsidR="006A10DA" w:rsidRPr="006A10DA" w:rsidRDefault="006A10DA" w:rsidP="00870FBD">
      <w:pPr>
        <w:numPr>
          <w:ilvl w:val="0"/>
          <w:numId w:val="20"/>
        </w:numPr>
        <w:tabs>
          <w:tab w:val="left" w:pos="709"/>
        </w:tabs>
        <w:spacing w:before="60" w:after="60" w:line="276" w:lineRule="auto"/>
        <w:ind w:left="0" w:firstLine="567"/>
        <w:rPr>
          <w:rFonts w:ascii="Times New Roman" w:hAnsi="Times New Roman"/>
          <w:sz w:val="28"/>
          <w:szCs w:val="28"/>
          <w:lang w:val="de-DE"/>
        </w:rPr>
      </w:pPr>
      <w:r w:rsidRPr="006A10DA">
        <w:rPr>
          <w:rFonts w:ascii="Times New Roman" w:hAnsi="Times New Roman"/>
          <w:sz w:val="28"/>
          <w:szCs w:val="28"/>
          <w:lang w:val="de-DE"/>
        </w:rPr>
        <w:t>Tr</w:t>
      </w:r>
      <w:r w:rsidRPr="006A10DA">
        <w:rPr>
          <w:rFonts w:ascii="Times New Roman" w:hAnsi="Times New Roman" w:hint="eastAsia"/>
          <w:sz w:val="28"/>
          <w:szCs w:val="28"/>
          <w:lang w:val="de-DE"/>
        </w:rPr>
        <w:t>ư</w:t>
      </w:r>
      <w:r w:rsidRPr="006A10DA">
        <w:rPr>
          <w:rFonts w:ascii="Times New Roman" w:hAnsi="Times New Roman"/>
          <w:sz w:val="28"/>
          <w:szCs w:val="28"/>
          <w:lang w:val="de-DE"/>
        </w:rPr>
        <w:t xml:space="preserve">ờng hợp Đội không thực hiện việc nộp lệ phí đúng thời hạn sẽ không </w:t>
      </w:r>
      <w:r w:rsidRPr="006A10DA">
        <w:rPr>
          <w:rFonts w:ascii="Times New Roman" w:hAnsi="Times New Roman" w:hint="eastAsia"/>
          <w:sz w:val="28"/>
          <w:szCs w:val="28"/>
          <w:lang w:val="de-DE"/>
        </w:rPr>
        <w:t>đư</w:t>
      </w:r>
      <w:r w:rsidRPr="006A10DA">
        <w:rPr>
          <w:rFonts w:ascii="Times New Roman" w:hAnsi="Times New Roman"/>
          <w:sz w:val="28"/>
          <w:szCs w:val="28"/>
          <w:lang w:val="de-DE"/>
        </w:rPr>
        <w:t>ợc quyền tham dự giải.</w:t>
      </w:r>
      <w:r>
        <w:rPr>
          <w:rFonts w:ascii="Times New Roman" w:hAnsi="Times New Roman"/>
          <w:sz w:val="28"/>
          <w:szCs w:val="28"/>
          <w:lang w:val="de-DE"/>
        </w:rPr>
        <w:t>/.</w:t>
      </w:r>
    </w:p>
    <w:p w:rsidR="00A81799" w:rsidRPr="00A81799" w:rsidRDefault="00A81799" w:rsidP="006A10DA">
      <w:pPr>
        <w:pStyle w:val="NormalWeb"/>
        <w:shd w:val="clear" w:color="auto" w:fill="FFFFFF"/>
        <w:spacing w:line="276" w:lineRule="auto"/>
        <w:jc w:val="both"/>
        <w:rPr>
          <w:sz w:val="28"/>
          <w:szCs w:val="28"/>
        </w:rPr>
      </w:pPr>
    </w:p>
    <w:tbl>
      <w:tblPr>
        <w:tblW w:w="9000" w:type="dxa"/>
        <w:tblInd w:w="-90" w:type="dxa"/>
        <w:tblLook w:val="01E0" w:firstRow="1" w:lastRow="1" w:firstColumn="1" w:lastColumn="1" w:noHBand="0" w:noVBand="0"/>
      </w:tblPr>
      <w:tblGrid>
        <w:gridCol w:w="4309"/>
        <w:gridCol w:w="4691"/>
      </w:tblGrid>
      <w:tr w:rsidR="005642BC" w:rsidTr="00BA651F">
        <w:trPr>
          <w:trHeight w:val="2310"/>
        </w:trPr>
        <w:tc>
          <w:tcPr>
            <w:tcW w:w="4309" w:type="dxa"/>
          </w:tcPr>
          <w:p w:rsidR="003531EE" w:rsidRDefault="003531EE" w:rsidP="002F4C70">
            <w:pPr>
              <w:rPr>
                <w:rFonts w:ascii="Times New Roman" w:hAnsi="Times New Roman"/>
                <w:b/>
                <w:i/>
              </w:rPr>
            </w:pPr>
          </w:p>
          <w:p w:rsidR="007524CD" w:rsidRPr="009D2802" w:rsidRDefault="007524CD" w:rsidP="002F4C70">
            <w:pPr>
              <w:rPr>
                <w:rFonts w:ascii="Times New Roman" w:hAnsi="Times New Roman"/>
                <w:b/>
                <w:i/>
              </w:rPr>
            </w:pPr>
            <w:r w:rsidRPr="009D2802">
              <w:rPr>
                <w:rFonts w:ascii="Times New Roman" w:hAnsi="Times New Roman"/>
                <w:b/>
                <w:i/>
              </w:rPr>
              <w:t>Nơi nhận:</w:t>
            </w:r>
          </w:p>
          <w:p w:rsidR="00ED56C9" w:rsidRPr="00A26E00" w:rsidRDefault="000E402D" w:rsidP="002F4C70">
            <w:pPr>
              <w:rPr>
                <w:rFonts w:ascii="Times New Roman" w:hAnsi="Times New Roman"/>
                <w:sz w:val="22"/>
                <w:szCs w:val="22"/>
              </w:rPr>
            </w:pPr>
            <w:r w:rsidRPr="00A26E00">
              <w:rPr>
                <w:rFonts w:ascii="Times New Roman" w:hAnsi="Times New Roman"/>
                <w:sz w:val="22"/>
                <w:szCs w:val="22"/>
              </w:rPr>
              <w:t>- Lãnh đạo LĐBĐVN (để b/c);</w:t>
            </w:r>
          </w:p>
          <w:p w:rsidR="007524CD" w:rsidRPr="00A26E00" w:rsidRDefault="007524CD" w:rsidP="002F4C70">
            <w:pPr>
              <w:rPr>
                <w:rFonts w:ascii="Times New Roman" w:hAnsi="Times New Roman"/>
                <w:sz w:val="22"/>
                <w:szCs w:val="22"/>
              </w:rPr>
            </w:pPr>
            <w:r>
              <w:rPr>
                <w:rFonts w:ascii="Times New Roman" w:hAnsi="Times New Roman"/>
                <w:i/>
                <w:sz w:val="22"/>
                <w:szCs w:val="22"/>
              </w:rPr>
              <w:t xml:space="preserve">- </w:t>
            </w:r>
            <w:r w:rsidR="00DB121E" w:rsidRPr="00A26E00">
              <w:rPr>
                <w:rFonts w:ascii="Times New Roman" w:hAnsi="Times New Roman"/>
                <w:sz w:val="22"/>
                <w:szCs w:val="22"/>
              </w:rPr>
              <w:t>Các thành viên tham dự giải;</w:t>
            </w:r>
          </w:p>
          <w:p w:rsidR="005642BC" w:rsidRPr="007524CD" w:rsidRDefault="000F2109" w:rsidP="002F4C70">
            <w:pPr>
              <w:rPr>
                <w:rFonts w:ascii=".VnTimeH" w:hAnsi=".VnTimeH"/>
                <w:i/>
                <w:sz w:val="22"/>
                <w:szCs w:val="22"/>
                <w:u w:val="single"/>
              </w:rPr>
            </w:pPr>
            <w:r>
              <w:rPr>
                <w:rFonts w:ascii="Times New Roman" w:hAnsi="Times New Roman"/>
                <w:sz w:val="22"/>
                <w:szCs w:val="22"/>
              </w:rPr>
              <w:t>- Lưu</w:t>
            </w:r>
            <w:r w:rsidR="00B56492">
              <w:rPr>
                <w:rFonts w:ascii="Times New Roman" w:hAnsi="Times New Roman"/>
                <w:sz w:val="22"/>
                <w:szCs w:val="22"/>
              </w:rPr>
              <w:t>:</w:t>
            </w:r>
            <w:r>
              <w:rPr>
                <w:rFonts w:ascii="Times New Roman" w:hAnsi="Times New Roman"/>
                <w:sz w:val="22"/>
                <w:szCs w:val="22"/>
              </w:rPr>
              <w:t xml:space="preserve"> VT</w:t>
            </w:r>
            <w:r w:rsidR="00654FFB">
              <w:rPr>
                <w:rFonts w:ascii="Times New Roman" w:hAnsi="Times New Roman"/>
                <w:sz w:val="22"/>
                <w:szCs w:val="22"/>
              </w:rPr>
              <w:t>,</w:t>
            </w:r>
            <w:r w:rsidR="007524CD" w:rsidRPr="00A26E00">
              <w:rPr>
                <w:rFonts w:ascii="Times New Roman" w:hAnsi="Times New Roman"/>
                <w:sz w:val="22"/>
                <w:szCs w:val="22"/>
              </w:rPr>
              <w:t xml:space="preserve"> TCTĐ.</w:t>
            </w:r>
          </w:p>
        </w:tc>
        <w:tc>
          <w:tcPr>
            <w:tcW w:w="4691" w:type="dxa"/>
          </w:tcPr>
          <w:p w:rsidR="00A436E5" w:rsidRDefault="00A436E5" w:rsidP="00A436E5">
            <w:pPr>
              <w:jc w:val="center"/>
              <w:rPr>
                <w:rFonts w:ascii="Times New Roman" w:hAnsi="Times New Roman"/>
                <w:b/>
                <w:sz w:val="26"/>
                <w:szCs w:val="26"/>
              </w:rPr>
            </w:pPr>
            <w:r w:rsidRPr="00A436E5">
              <w:rPr>
                <w:rFonts w:ascii="Times New Roman" w:hAnsi="Times New Roman"/>
                <w:b/>
                <w:sz w:val="26"/>
                <w:szCs w:val="26"/>
              </w:rPr>
              <w:t>TỔNG THƯ KÝ</w:t>
            </w:r>
          </w:p>
          <w:p w:rsidR="00BC7603" w:rsidRDefault="00BC7603" w:rsidP="00A436E5">
            <w:pPr>
              <w:jc w:val="center"/>
              <w:rPr>
                <w:rFonts w:ascii="Times New Roman" w:hAnsi="Times New Roman"/>
                <w:b/>
                <w:sz w:val="26"/>
                <w:szCs w:val="26"/>
              </w:rPr>
            </w:pPr>
          </w:p>
          <w:p w:rsidR="00BC7603" w:rsidRDefault="00BC7603" w:rsidP="00A436E5">
            <w:pPr>
              <w:jc w:val="center"/>
              <w:rPr>
                <w:rFonts w:ascii="Times New Roman" w:hAnsi="Times New Roman"/>
                <w:b/>
                <w:sz w:val="26"/>
                <w:szCs w:val="26"/>
              </w:rPr>
            </w:pPr>
          </w:p>
          <w:p w:rsidR="00BC7603" w:rsidRDefault="00BC7603" w:rsidP="00A436E5">
            <w:pPr>
              <w:jc w:val="center"/>
              <w:rPr>
                <w:rFonts w:ascii="Times New Roman" w:hAnsi="Times New Roman"/>
                <w:b/>
                <w:sz w:val="26"/>
                <w:szCs w:val="26"/>
              </w:rPr>
            </w:pPr>
          </w:p>
          <w:p w:rsidR="00BC7603" w:rsidRDefault="00BC7603" w:rsidP="00A436E5">
            <w:pPr>
              <w:jc w:val="center"/>
              <w:rPr>
                <w:rFonts w:ascii="Times New Roman" w:hAnsi="Times New Roman"/>
                <w:b/>
                <w:sz w:val="26"/>
                <w:szCs w:val="26"/>
              </w:rPr>
            </w:pPr>
          </w:p>
          <w:p w:rsidR="00BC7603" w:rsidRPr="00A436E5" w:rsidRDefault="00BC7603" w:rsidP="00BC7603">
            <w:pPr>
              <w:rPr>
                <w:rFonts w:ascii="Times New Roman" w:hAnsi="Times New Roman"/>
                <w:b/>
                <w:sz w:val="26"/>
                <w:szCs w:val="26"/>
              </w:rPr>
            </w:pPr>
          </w:p>
          <w:p w:rsidR="00A436E5" w:rsidRPr="00A436E5" w:rsidRDefault="00BC7603" w:rsidP="00A436E5">
            <w:pPr>
              <w:jc w:val="center"/>
              <w:rPr>
                <w:rFonts w:ascii="Calibri" w:hAnsi="Calibri" w:cs="Calibri"/>
                <w:b/>
                <w:sz w:val="26"/>
                <w:szCs w:val="26"/>
              </w:rPr>
            </w:pPr>
            <w:r>
              <w:rPr>
                <w:rFonts w:ascii="Times New Roman" w:hAnsi="Times New Roman"/>
                <w:b/>
                <w:sz w:val="28"/>
                <w:szCs w:val="28"/>
              </w:rPr>
              <w:t>Dương Nghiệp K</w:t>
            </w:r>
            <w:r w:rsidR="00A436E5" w:rsidRPr="00A436E5">
              <w:rPr>
                <w:rFonts w:ascii="Times New Roman" w:hAnsi="Times New Roman"/>
                <w:b/>
                <w:sz w:val="28"/>
                <w:szCs w:val="28"/>
              </w:rPr>
              <w:t>h</w:t>
            </w:r>
            <w:r>
              <w:rPr>
                <w:rFonts w:ascii="Times New Roman" w:hAnsi="Times New Roman"/>
                <w:b/>
                <w:sz w:val="28"/>
                <w:szCs w:val="28"/>
              </w:rPr>
              <w:t>ôi</w:t>
            </w:r>
          </w:p>
        </w:tc>
      </w:tr>
    </w:tbl>
    <w:p w:rsidR="000E5D77" w:rsidRDefault="000E5D77"/>
    <w:p w:rsidR="007762BE" w:rsidRDefault="007762BE"/>
    <w:p w:rsidR="007762BE" w:rsidRDefault="007762BE"/>
    <w:p w:rsidR="007762BE" w:rsidRDefault="007762BE"/>
    <w:sectPr w:rsidR="007762BE" w:rsidSect="00870FBD">
      <w:headerReference w:type="default" r:id="rId8"/>
      <w:pgSz w:w="11907" w:h="16840" w:code="9"/>
      <w:pgMar w:top="1135" w:right="1134" w:bottom="426" w:left="1701"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AC6" w:rsidRDefault="00583AC6" w:rsidP="00870FBD">
      <w:r>
        <w:separator/>
      </w:r>
    </w:p>
  </w:endnote>
  <w:endnote w:type="continuationSeparator" w:id="0">
    <w:p w:rsidR="00583AC6" w:rsidRDefault="00583AC6" w:rsidP="0087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AC6" w:rsidRDefault="00583AC6" w:rsidP="00870FBD">
      <w:r>
        <w:separator/>
      </w:r>
    </w:p>
  </w:footnote>
  <w:footnote w:type="continuationSeparator" w:id="0">
    <w:p w:rsidR="00583AC6" w:rsidRDefault="00583AC6" w:rsidP="00870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048452"/>
      <w:docPartObj>
        <w:docPartGallery w:val="Page Numbers (Top of Page)"/>
        <w:docPartUnique/>
      </w:docPartObj>
    </w:sdtPr>
    <w:sdtEndPr>
      <w:rPr>
        <w:noProof/>
      </w:rPr>
    </w:sdtEndPr>
    <w:sdtContent>
      <w:p w:rsidR="00870FBD" w:rsidRDefault="00870FBD" w:rsidP="00870FB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448"/>
    <w:multiLevelType w:val="hybridMultilevel"/>
    <w:tmpl w:val="0180F2C0"/>
    <w:lvl w:ilvl="0" w:tplc="FCECAC5C">
      <w:start w:val="1"/>
      <w:numFmt w:val="bullet"/>
      <w:pStyle w:val="Kiu4"/>
      <w:lvlText w:val=""/>
      <w:lvlJc w:val="left"/>
      <w:pPr>
        <w:ind w:left="720" w:hanging="360"/>
      </w:pPr>
      <w:rPr>
        <w:rFonts w:ascii="Symbol" w:hAnsi="Symbol" w:hint="default"/>
      </w:rPr>
    </w:lvl>
    <w:lvl w:ilvl="1" w:tplc="1DB86B7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E6035"/>
    <w:multiLevelType w:val="hybridMultilevel"/>
    <w:tmpl w:val="7D5E1520"/>
    <w:lvl w:ilvl="0" w:tplc="A7143A3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0E7345D"/>
    <w:multiLevelType w:val="hybridMultilevel"/>
    <w:tmpl w:val="0D84D694"/>
    <w:lvl w:ilvl="0" w:tplc="900A51F0">
      <w:start w:val="1"/>
      <w:numFmt w:val="upperRoman"/>
      <w:pStyle w:val="Kiu5"/>
      <w:suff w:val="space"/>
      <w:lvlText w:val="%1."/>
      <w:lvlJc w:val="right"/>
      <w:pPr>
        <w:ind w:left="587" w:hanging="227"/>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B433F6"/>
    <w:multiLevelType w:val="hybridMultilevel"/>
    <w:tmpl w:val="FED4BA0C"/>
    <w:lvl w:ilvl="0" w:tplc="BE8A48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EB7A89"/>
    <w:multiLevelType w:val="hybridMultilevel"/>
    <w:tmpl w:val="67EE8F50"/>
    <w:lvl w:ilvl="0" w:tplc="74E884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E592A23"/>
    <w:multiLevelType w:val="hybridMultilevel"/>
    <w:tmpl w:val="CC1007DA"/>
    <w:lvl w:ilvl="0" w:tplc="AFD28A3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A2328A"/>
    <w:multiLevelType w:val="hybridMultilevel"/>
    <w:tmpl w:val="63983C5A"/>
    <w:lvl w:ilvl="0" w:tplc="BF56C62E">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16082"/>
    <w:multiLevelType w:val="hybridMultilevel"/>
    <w:tmpl w:val="4C281712"/>
    <w:lvl w:ilvl="0" w:tplc="37563DD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4246CEC"/>
    <w:multiLevelType w:val="hybridMultilevel"/>
    <w:tmpl w:val="5E125CCA"/>
    <w:lvl w:ilvl="0" w:tplc="DCDC6170">
      <w:start w:val="1"/>
      <w:numFmt w:val="decimal"/>
      <w:lvlText w:val="%1."/>
      <w:lvlJc w:val="left"/>
      <w:pPr>
        <w:ind w:left="927" w:hanging="360"/>
      </w:pPr>
      <w:rPr>
        <w:rFonts w:hint="default"/>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EA66EAA"/>
    <w:multiLevelType w:val="hybridMultilevel"/>
    <w:tmpl w:val="61EE645E"/>
    <w:lvl w:ilvl="0" w:tplc="C792A408">
      <w:start w:val="1"/>
      <w:numFmt w:val="bullet"/>
      <w:suff w:val="space"/>
      <w:lvlText w:val=""/>
      <w:lvlJc w:val="left"/>
      <w:pPr>
        <w:ind w:left="358" w:firstLine="210"/>
      </w:pPr>
      <w:rPr>
        <w:rFonts w:ascii="Symbol" w:hAnsi="Symbol" w:hint="default"/>
      </w:rPr>
    </w:lvl>
    <w:lvl w:ilvl="1" w:tplc="04090003">
      <w:start w:val="1"/>
      <w:numFmt w:val="bullet"/>
      <w:lvlText w:val="o"/>
      <w:lvlJc w:val="left"/>
      <w:pPr>
        <w:ind w:left="-791" w:hanging="360"/>
      </w:pPr>
      <w:rPr>
        <w:rFonts w:ascii="Courier New" w:hAnsi="Courier New" w:cs="Courier New" w:hint="default"/>
      </w:rPr>
    </w:lvl>
    <w:lvl w:ilvl="2" w:tplc="04090005">
      <w:start w:val="1"/>
      <w:numFmt w:val="bullet"/>
      <w:lvlText w:val=""/>
      <w:lvlJc w:val="left"/>
      <w:pPr>
        <w:ind w:left="-71" w:hanging="360"/>
      </w:pPr>
      <w:rPr>
        <w:rFonts w:ascii="Wingdings" w:hAnsi="Wingdings" w:hint="default"/>
      </w:rPr>
    </w:lvl>
    <w:lvl w:ilvl="3" w:tplc="04090001" w:tentative="1">
      <w:start w:val="1"/>
      <w:numFmt w:val="bullet"/>
      <w:lvlText w:val=""/>
      <w:lvlJc w:val="left"/>
      <w:pPr>
        <w:ind w:left="649" w:hanging="360"/>
      </w:pPr>
      <w:rPr>
        <w:rFonts w:ascii="Symbol" w:hAnsi="Symbol" w:hint="default"/>
      </w:rPr>
    </w:lvl>
    <w:lvl w:ilvl="4" w:tplc="04090003" w:tentative="1">
      <w:start w:val="1"/>
      <w:numFmt w:val="bullet"/>
      <w:lvlText w:val="o"/>
      <w:lvlJc w:val="left"/>
      <w:pPr>
        <w:ind w:left="1369" w:hanging="360"/>
      </w:pPr>
      <w:rPr>
        <w:rFonts w:ascii="Courier New" w:hAnsi="Courier New" w:cs="Courier New" w:hint="default"/>
      </w:rPr>
    </w:lvl>
    <w:lvl w:ilvl="5" w:tplc="04090005" w:tentative="1">
      <w:start w:val="1"/>
      <w:numFmt w:val="bullet"/>
      <w:lvlText w:val=""/>
      <w:lvlJc w:val="left"/>
      <w:pPr>
        <w:ind w:left="2089" w:hanging="360"/>
      </w:pPr>
      <w:rPr>
        <w:rFonts w:ascii="Wingdings" w:hAnsi="Wingdings" w:hint="default"/>
      </w:rPr>
    </w:lvl>
    <w:lvl w:ilvl="6" w:tplc="04090001" w:tentative="1">
      <w:start w:val="1"/>
      <w:numFmt w:val="bullet"/>
      <w:lvlText w:val=""/>
      <w:lvlJc w:val="left"/>
      <w:pPr>
        <w:ind w:left="2809" w:hanging="360"/>
      </w:pPr>
      <w:rPr>
        <w:rFonts w:ascii="Symbol" w:hAnsi="Symbol" w:hint="default"/>
      </w:rPr>
    </w:lvl>
    <w:lvl w:ilvl="7" w:tplc="04090003" w:tentative="1">
      <w:start w:val="1"/>
      <w:numFmt w:val="bullet"/>
      <w:lvlText w:val="o"/>
      <w:lvlJc w:val="left"/>
      <w:pPr>
        <w:ind w:left="3529" w:hanging="360"/>
      </w:pPr>
      <w:rPr>
        <w:rFonts w:ascii="Courier New" w:hAnsi="Courier New" w:cs="Courier New" w:hint="default"/>
      </w:rPr>
    </w:lvl>
    <w:lvl w:ilvl="8" w:tplc="04090005" w:tentative="1">
      <w:start w:val="1"/>
      <w:numFmt w:val="bullet"/>
      <w:lvlText w:val=""/>
      <w:lvlJc w:val="left"/>
      <w:pPr>
        <w:ind w:left="4249" w:hanging="360"/>
      </w:pPr>
      <w:rPr>
        <w:rFonts w:ascii="Wingdings" w:hAnsi="Wingdings" w:hint="default"/>
      </w:rPr>
    </w:lvl>
  </w:abstractNum>
  <w:abstractNum w:abstractNumId="10" w15:restartNumberingAfterBreak="0">
    <w:nsid w:val="51D469CE"/>
    <w:multiLevelType w:val="hybridMultilevel"/>
    <w:tmpl w:val="ACF02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D3911"/>
    <w:multiLevelType w:val="hybridMultilevel"/>
    <w:tmpl w:val="43EC4628"/>
    <w:lvl w:ilvl="0" w:tplc="B05AE61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57BE63C4"/>
    <w:multiLevelType w:val="hybridMultilevel"/>
    <w:tmpl w:val="114C0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AD3F79"/>
    <w:multiLevelType w:val="hybridMultilevel"/>
    <w:tmpl w:val="566AB3E6"/>
    <w:lvl w:ilvl="0" w:tplc="14D6C3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24676C"/>
    <w:multiLevelType w:val="hybridMultilevel"/>
    <w:tmpl w:val="EEC4941C"/>
    <w:lvl w:ilvl="0" w:tplc="48CAE716">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5" w15:restartNumberingAfterBreak="0">
    <w:nsid w:val="5D9A238E"/>
    <w:multiLevelType w:val="hybridMultilevel"/>
    <w:tmpl w:val="715AF7F0"/>
    <w:lvl w:ilvl="0" w:tplc="D00E58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C6D3E"/>
    <w:multiLevelType w:val="hybridMultilevel"/>
    <w:tmpl w:val="2EC0048A"/>
    <w:lvl w:ilvl="0" w:tplc="889E8066">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434543"/>
    <w:multiLevelType w:val="hybridMultilevel"/>
    <w:tmpl w:val="9FB6B300"/>
    <w:lvl w:ilvl="0" w:tplc="390CF1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1C01FF"/>
    <w:multiLevelType w:val="multilevel"/>
    <w:tmpl w:val="0409001F"/>
    <w:styleLink w:val="Kiu2"/>
    <w:lvl w:ilvl="0">
      <w:start w:val="1"/>
      <w:numFmt w:val="decimal"/>
      <w:lvlText w:val="%1."/>
      <w:lvlJc w:val="left"/>
      <w:pPr>
        <w:ind w:left="360" w:hanging="360"/>
      </w:pPr>
    </w:lvl>
    <w:lvl w:ilvl="1">
      <w:start w:val="1"/>
      <w:numFmt w:val="decimal"/>
      <w:pStyle w:val="Kiu3"/>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707D54"/>
    <w:multiLevelType w:val="hybridMultilevel"/>
    <w:tmpl w:val="F91648DA"/>
    <w:lvl w:ilvl="0" w:tplc="6560877A">
      <w:start w:val="1"/>
      <w:numFmt w:val="decimal"/>
      <w:lvlText w:val="%1."/>
      <w:lvlJc w:val="left"/>
      <w:pPr>
        <w:ind w:left="1080" w:hanging="360"/>
      </w:pPr>
      <w:rPr>
        <w:rFonts w:ascii=".VnTime" w:hAnsi=".VnTim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8"/>
  </w:num>
  <w:num w:numId="3">
    <w:abstractNumId w:val="9"/>
  </w:num>
  <w:num w:numId="4">
    <w:abstractNumId w:val="2"/>
  </w:num>
  <w:num w:numId="5">
    <w:abstractNumId w:val="17"/>
  </w:num>
  <w:num w:numId="6">
    <w:abstractNumId w:val="16"/>
  </w:num>
  <w:num w:numId="7">
    <w:abstractNumId w:val="8"/>
  </w:num>
  <w:num w:numId="8">
    <w:abstractNumId w:val="3"/>
  </w:num>
  <w:num w:numId="9">
    <w:abstractNumId w:val="19"/>
  </w:num>
  <w:num w:numId="10">
    <w:abstractNumId w:val="6"/>
  </w:num>
  <w:num w:numId="11">
    <w:abstractNumId w:val="14"/>
  </w:num>
  <w:num w:numId="12">
    <w:abstractNumId w:val="4"/>
  </w:num>
  <w:num w:numId="13">
    <w:abstractNumId w:val="7"/>
  </w:num>
  <w:num w:numId="14">
    <w:abstractNumId w:val="10"/>
  </w:num>
  <w:num w:numId="15">
    <w:abstractNumId w:val="12"/>
  </w:num>
  <w:num w:numId="16">
    <w:abstractNumId w:val="13"/>
  </w:num>
  <w:num w:numId="17">
    <w:abstractNumId w:val="5"/>
  </w:num>
  <w:num w:numId="18">
    <w:abstractNumId w:val="11"/>
  </w:num>
  <w:num w:numId="19">
    <w:abstractNumId w:val="1"/>
  </w:num>
  <w:num w:numId="2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9A"/>
    <w:rsid w:val="000006B0"/>
    <w:rsid w:val="00001BDD"/>
    <w:rsid w:val="00007A81"/>
    <w:rsid w:val="00015573"/>
    <w:rsid w:val="00023FA8"/>
    <w:rsid w:val="00024846"/>
    <w:rsid w:val="000278E7"/>
    <w:rsid w:val="000530F9"/>
    <w:rsid w:val="0006088D"/>
    <w:rsid w:val="00062835"/>
    <w:rsid w:val="00062DDB"/>
    <w:rsid w:val="00063067"/>
    <w:rsid w:val="000715BC"/>
    <w:rsid w:val="00080B9C"/>
    <w:rsid w:val="0008199B"/>
    <w:rsid w:val="00086482"/>
    <w:rsid w:val="0008723B"/>
    <w:rsid w:val="00091CF7"/>
    <w:rsid w:val="000961E4"/>
    <w:rsid w:val="00097CD9"/>
    <w:rsid w:val="00097DE0"/>
    <w:rsid w:val="000A13BA"/>
    <w:rsid w:val="000C1737"/>
    <w:rsid w:val="000C501E"/>
    <w:rsid w:val="000D636E"/>
    <w:rsid w:val="000E13E9"/>
    <w:rsid w:val="000E402D"/>
    <w:rsid w:val="000E58AA"/>
    <w:rsid w:val="000E5D77"/>
    <w:rsid w:val="000F075B"/>
    <w:rsid w:val="000F1393"/>
    <w:rsid w:val="000F2109"/>
    <w:rsid w:val="00106C56"/>
    <w:rsid w:val="001132CF"/>
    <w:rsid w:val="00121713"/>
    <w:rsid w:val="001228DA"/>
    <w:rsid w:val="00123AC0"/>
    <w:rsid w:val="00126AF9"/>
    <w:rsid w:val="0012751C"/>
    <w:rsid w:val="00130088"/>
    <w:rsid w:val="001312E0"/>
    <w:rsid w:val="00135AFC"/>
    <w:rsid w:val="00141E4B"/>
    <w:rsid w:val="001437D4"/>
    <w:rsid w:val="00145732"/>
    <w:rsid w:val="0015307F"/>
    <w:rsid w:val="00156CE5"/>
    <w:rsid w:val="00157E98"/>
    <w:rsid w:val="0016039C"/>
    <w:rsid w:val="00162E65"/>
    <w:rsid w:val="00174293"/>
    <w:rsid w:val="00174482"/>
    <w:rsid w:val="00175489"/>
    <w:rsid w:val="00177B1F"/>
    <w:rsid w:val="00186256"/>
    <w:rsid w:val="00196F39"/>
    <w:rsid w:val="00197574"/>
    <w:rsid w:val="0019760C"/>
    <w:rsid w:val="001A2725"/>
    <w:rsid w:val="001B1E2E"/>
    <w:rsid w:val="001B581D"/>
    <w:rsid w:val="001B6308"/>
    <w:rsid w:val="001C0553"/>
    <w:rsid w:val="001C237A"/>
    <w:rsid w:val="001C3C32"/>
    <w:rsid w:val="001D0056"/>
    <w:rsid w:val="001D62FD"/>
    <w:rsid w:val="001E1C94"/>
    <w:rsid w:val="001E330F"/>
    <w:rsid w:val="001F189F"/>
    <w:rsid w:val="001F7D77"/>
    <w:rsid w:val="002114CD"/>
    <w:rsid w:val="00213735"/>
    <w:rsid w:val="00213DD1"/>
    <w:rsid w:val="00220A3F"/>
    <w:rsid w:val="002216DD"/>
    <w:rsid w:val="00227013"/>
    <w:rsid w:val="002306D8"/>
    <w:rsid w:val="002370D1"/>
    <w:rsid w:val="00237580"/>
    <w:rsid w:val="0023778C"/>
    <w:rsid w:val="002474FC"/>
    <w:rsid w:val="0025495E"/>
    <w:rsid w:val="00254B1C"/>
    <w:rsid w:val="002567A3"/>
    <w:rsid w:val="002649CB"/>
    <w:rsid w:val="00266FAA"/>
    <w:rsid w:val="002720B9"/>
    <w:rsid w:val="00273670"/>
    <w:rsid w:val="00282B32"/>
    <w:rsid w:val="00284204"/>
    <w:rsid w:val="002845CE"/>
    <w:rsid w:val="002969A1"/>
    <w:rsid w:val="002A0A68"/>
    <w:rsid w:val="002A52F0"/>
    <w:rsid w:val="002C17E2"/>
    <w:rsid w:val="002D0E63"/>
    <w:rsid w:val="002E15C1"/>
    <w:rsid w:val="002E3359"/>
    <w:rsid w:val="002E3539"/>
    <w:rsid w:val="002E496C"/>
    <w:rsid w:val="002E6718"/>
    <w:rsid w:val="002E7264"/>
    <w:rsid w:val="002F46A1"/>
    <w:rsid w:val="002F4C70"/>
    <w:rsid w:val="002F5FB7"/>
    <w:rsid w:val="002F61CF"/>
    <w:rsid w:val="002F6F73"/>
    <w:rsid w:val="00303C1A"/>
    <w:rsid w:val="00316B22"/>
    <w:rsid w:val="0032519F"/>
    <w:rsid w:val="00330A79"/>
    <w:rsid w:val="003348C4"/>
    <w:rsid w:val="00335ADC"/>
    <w:rsid w:val="0034062E"/>
    <w:rsid w:val="003429BD"/>
    <w:rsid w:val="00342B65"/>
    <w:rsid w:val="00350254"/>
    <w:rsid w:val="003524F7"/>
    <w:rsid w:val="003531EE"/>
    <w:rsid w:val="0037171B"/>
    <w:rsid w:val="003774DB"/>
    <w:rsid w:val="0038079C"/>
    <w:rsid w:val="00382E9E"/>
    <w:rsid w:val="003855D2"/>
    <w:rsid w:val="00387B6D"/>
    <w:rsid w:val="00393CFC"/>
    <w:rsid w:val="00394116"/>
    <w:rsid w:val="003A1186"/>
    <w:rsid w:val="003A739A"/>
    <w:rsid w:val="003B59DA"/>
    <w:rsid w:val="003C0EA7"/>
    <w:rsid w:val="003C33C0"/>
    <w:rsid w:val="003D7F45"/>
    <w:rsid w:val="003E1DE9"/>
    <w:rsid w:val="003E53E3"/>
    <w:rsid w:val="003E5DCC"/>
    <w:rsid w:val="003E7EA5"/>
    <w:rsid w:val="003F2FDF"/>
    <w:rsid w:val="003F340E"/>
    <w:rsid w:val="003F41A6"/>
    <w:rsid w:val="003F6649"/>
    <w:rsid w:val="00403B06"/>
    <w:rsid w:val="00403B56"/>
    <w:rsid w:val="0041036A"/>
    <w:rsid w:val="00411AB8"/>
    <w:rsid w:val="00413E0C"/>
    <w:rsid w:val="004208E2"/>
    <w:rsid w:val="00422347"/>
    <w:rsid w:val="00425EB9"/>
    <w:rsid w:val="004301D8"/>
    <w:rsid w:val="00430CF5"/>
    <w:rsid w:val="00432864"/>
    <w:rsid w:val="00434007"/>
    <w:rsid w:val="00442387"/>
    <w:rsid w:val="00447248"/>
    <w:rsid w:val="004602A8"/>
    <w:rsid w:val="00461497"/>
    <w:rsid w:val="0046377E"/>
    <w:rsid w:val="00466717"/>
    <w:rsid w:val="00473F48"/>
    <w:rsid w:val="004840FE"/>
    <w:rsid w:val="00495297"/>
    <w:rsid w:val="0049699F"/>
    <w:rsid w:val="00497A49"/>
    <w:rsid w:val="004A002F"/>
    <w:rsid w:val="004A40E9"/>
    <w:rsid w:val="004A6450"/>
    <w:rsid w:val="004B53B6"/>
    <w:rsid w:val="004C0E96"/>
    <w:rsid w:val="004C7557"/>
    <w:rsid w:val="004D3458"/>
    <w:rsid w:val="004D52B8"/>
    <w:rsid w:val="004D5C75"/>
    <w:rsid w:val="004D6BF4"/>
    <w:rsid w:val="004E5871"/>
    <w:rsid w:val="004E5E93"/>
    <w:rsid w:val="004E7A7A"/>
    <w:rsid w:val="004F1045"/>
    <w:rsid w:val="00520945"/>
    <w:rsid w:val="00520E1B"/>
    <w:rsid w:val="005219A3"/>
    <w:rsid w:val="00532DAB"/>
    <w:rsid w:val="00536514"/>
    <w:rsid w:val="00542855"/>
    <w:rsid w:val="00556346"/>
    <w:rsid w:val="00560739"/>
    <w:rsid w:val="00561A05"/>
    <w:rsid w:val="00562636"/>
    <w:rsid w:val="005639E6"/>
    <w:rsid w:val="005642BC"/>
    <w:rsid w:val="005709F4"/>
    <w:rsid w:val="00575795"/>
    <w:rsid w:val="0057683D"/>
    <w:rsid w:val="00582E4D"/>
    <w:rsid w:val="00583AC6"/>
    <w:rsid w:val="00597AA9"/>
    <w:rsid w:val="005A29EB"/>
    <w:rsid w:val="005A2D0D"/>
    <w:rsid w:val="005C121E"/>
    <w:rsid w:val="005C4A85"/>
    <w:rsid w:val="005C61E0"/>
    <w:rsid w:val="005D005F"/>
    <w:rsid w:val="005D0320"/>
    <w:rsid w:val="005E2385"/>
    <w:rsid w:val="005F4EAF"/>
    <w:rsid w:val="005F6F7E"/>
    <w:rsid w:val="005F76A4"/>
    <w:rsid w:val="005F784F"/>
    <w:rsid w:val="0060136A"/>
    <w:rsid w:val="00612F47"/>
    <w:rsid w:val="00620F04"/>
    <w:rsid w:val="00626D93"/>
    <w:rsid w:val="00627DB4"/>
    <w:rsid w:val="006379F9"/>
    <w:rsid w:val="006422CE"/>
    <w:rsid w:val="00644411"/>
    <w:rsid w:val="00651318"/>
    <w:rsid w:val="00654991"/>
    <w:rsid w:val="00654FFB"/>
    <w:rsid w:val="006603C2"/>
    <w:rsid w:val="00661A4E"/>
    <w:rsid w:val="006646AF"/>
    <w:rsid w:val="00677D7C"/>
    <w:rsid w:val="00682F20"/>
    <w:rsid w:val="006845F7"/>
    <w:rsid w:val="00695D2C"/>
    <w:rsid w:val="00697BB9"/>
    <w:rsid w:val="006A0F2A"/>
    <w:rsid w:val="006A10DA"/>
    <w:rsid w:val="006A1BB5"/>
    <w:rsid w:val="006A4ED9"/>
    <w:rsid w:val="006A6500"/>
    <w:rsid w:val="006A78B4"/>
    <w:rsid w:val="006C774C"/>
    <w:rsid w:val="006D6B27"/>
    <w:rsid w:val="006E1E95"/>
    <w:rsid w:val="006E743C"/>
    <w:rsid w:val="006F0C8D"/>
    <w:rsid w:val="006F66B7"/>
    <w:rsid w:val="0070355E"/>
    <w:rsid w:val="0070750E"/>
    <w:rsid w:val="007155B4"/>
    <w:rsid w:val="00717CE4"/>
    <w:rsid w:val="00726644"/>
    <w:rsid w:val="0073497B"/>
    <w:rsid w:val="007524CD"/>
    <w:rsid w:val="00757B84"/>
    <w:rsid w:val="00762536"/>
    <w:rsid w:val="007635B1"/>
    <w:rsid w:val="007762B6"/>
    <w:rsid w:val="007762BE"/>
    <w:rsid w:val="00777601"/>
    <w:rsid w:val="00781CCF"/>
    <w:rsid w:val="00782356"/>
    <w:rsid w:val="00791F85"/>
    <w:rsid w:val="0079407C"/>
    <w:rsid w:val="007B28A7"/>
    <w:rsid w:val="007B2ED8"/>
    <w:rsid w:val="007B3BC4"/>
    <w:rsid w:val="007C2F83"/>
    <w:rsid w:val="007C6842"/>
    <w:rsid w:val="007D074E"/>
    <w:rsid w:val="007D0E3C"/>
    <w:rsid w:val="007D3A24"/>
    <w:rsid w:val="007D64A5"/>
    <w:rsid w:val="007E133C"/>
    <w:rsid w:val="007F0EF2"/>
    <w:rsid w:val="007F3496"/>
    <w:rsid w:val="007F38CB"/>
    <w:rsid w:val="00803D22"/>
    <w:rsid w:val="00807105"/>
    <w:rsid w:val="008072F1"/>
    <w:rsid w:val="00807628"/>
    <w:rsid w:val="0081580E"/>
    <w:rsid w:val="0082094F"/>
    <w:rsid w:val="0082175C"/>
    <w:rsid w:val="00823D6F"/>
    <w:rsid w:val="00825313"/>
    <w:rsid w:val="008273BD"/>
    <w:rsid w:val="008310CD"/>
    <w:rsid w:val="0083374C"/>
    <w:rsid w:val="008350D2"/>
    <w:rsid w:val="0084026C"/>
    <w:rsid w:val="008520E2"/>
    <w:rsid w:val="00853219"/>
    <w:rsid w:val="00870FBD"/>
    <w:rsid w:val="008715EE"/>
    <w:rsid w:val="008745BE"/>
    <w:rsid w:val="0087512E"/>
    <w:rsid w:val="00875EFE"/>
    <w:rsid w:val="008918DC"/>
    <w:rsid w:val="00891FBB"/>
    <w:rsid w:val="00893565"/>
    <w:rsid w:val="00894A90"/>
    <w:rsid w:val="00895B5D"/>
    <w:rsid w:val="00896B0A"/>
    <w:rsid w:val="00897B80"/>
    <w:rsid w:val="008B4E7B"/>
    <w:rsid w:val="008C227F"/>
    <w:rsid w:val="008C25CA"/>
    <w:rsid w:val="008D04CA"/>
    <w:rsid w:val="008E33C7"/>
    <w:rsid w:val="008F1B5A"/>
    <w:rsid w:val="008F2617"/>
    <w:rsid w:val="008F7A41"/>
    <w:rsid w:val="00901F7F"/>
    <w:rsid w:val="009040E9"/>
    <w:rsid w:val="0090769C"/>
    <w:rsid w:val="0091782A"/>
    <w:rsid w:val="009228C1"/>
    <w:rsid w:val="00923BF4"/>
    <w:rsid w:val="00925735"/>
    <w:rsid w:val="00932A5C"/>
    <w:rsid w:val="009411BB"/>
    <w:rsid w:val="009446AE"/>
    <w:rsid w:val="00953105"/>
    <w:rsid w:val="0095372A"/>
    <w:rsid w:val="00957F84"/>
    <w:rsid w:val="0096036D"/>
    <w:rsid w:val="009637A9"/>
    <w:rsid w:val="00965E6A"/>
    <w:rsid w:val="0097178E"/>
    <w:rsid w:val="00973F8E"/>
    <w:rsid w:val="0098309C"/>
    <w:rsid w:val="00983B97"/>
    <w:rsid w:val="00985AFD"/>
    <w:rsid w:val="00985CB9"/>
    <w:rsid w:val="009914C9"/>
    <w:rsid w:val="009B29D9"/>
    <w:rsid w:val="009C479C"/>
    <w:rsid w:val="009C79C3"/>
    <w:rsid w:val="009C7FD3"/>
    <w:rsid w:val="009D2802"/>
    <w:rsid w:val="009E1E03"/>
    <w:rsid w:val="009E4C73"/>
    <w:rsid w:val="009F1CAA"/>
    <w:rsid w:val="009F1E5A"/>
    <w:rsid w:val="00A0334A"/>
    <w:rsid w:val="00A03890"/>
    <w:rsid w:val="00A173C2"/>
    <w:rsid w:val="00A26E00"/>
    <w:rsid w:val="00A436E5"/>
    <w:rsid w:val="00A44F2B"/>
    <w:rsid w:val="00A55B8F"/>
    <w:rsid w:val="00A56729"/>
    <w:rsid w:val="00A570E1"/>
    <w:rsid w:val="00A6014C"/>
    <w:rsid w:val="00A618D4"/>
    <w:rsid w:val="00A738E6"/>
    <w:rsid w:val="00A740D4"/>
    <w:rsid w:val="00A7712A"/>
    <w:rsid w:val="00A81799"/>
    <w:rsid w:val="00A87A57"/>
    <w:rsid w:val="00A931C7"/>
    <w:rsid w:val="00A94413"/>
    <w:rsid w:val="00A971EA"/>
    <w:rsid w:val="00AA698D"/>
    <w:rsid w:val="00AB2DC3"/>
    <w:rsid w:val="00AB37F5"/>
    <w:rsid w:val="00AB3B3D"/>
    <w:rsid w:val="00AB7415"/>
    <w:rsid w:val="00AC1001"/>
    <w:rsid w:val="00AC7713"/>
    <w:rsid w:val="00AD7E22"/>
    <w:rsid w:val="00AE299C"/>
    <w:rsid w:val="00AE2C56"/>
    <w:rsid w:val="00AF498C"/>
    <w:rsid w:val="00AF5618"/>
    <w:rsid w:val="00B0196C"/>
    <w:rsid w:val="00B030EE"/>
    <w:rsid w:val="00B05777"/>
    <w:rsid w:val="00B1072C"/>
    <w:rsid w:val="00B12CB7"/>
    <w:rsid w:val="00B23880"/>
    <w:rsid w:val="00B3500C"/>
    <w:rsid w:val="00B36DE6"/>
    <w:rsid w:val="00B40E86"/>
    <w:rsid w:val="00B4292D"/>
    <w:rsid w:val="00B479A0"/>
    <w:rsid w:val="00B530B6"/>
    <w:rsid w:val="00B5636E"/>
    <w:rsid w:val="00B56492"/>
    <w:rsid w:val="00B6109F"/>
    <w:rsid w:val="00B71A21"/>
    <w:rsid w:val="00B723BB"/>
    <w:rsid w:val="00B73C07"/>
    <w:rsid w:val="00B8004F"/>
    <w:rsid w:val="00B811CC"/>
    <w:rsid w:val="00BA21C5"/>
    <w:rsid w:val="00BA651F"/>
    <w:rsid w:val="00BB03C3"/>
    <w:rsid w:val="00BB1C80"/>
    <w:rsid w:val="00BB420B"/>
    <w:rsid w:val="00BB504E"/>
    <w:rsid w:val="00BB55CB"/>
    <w:rsid w:val="00BB67D4"/>
    <w:rsid w:val="00BC7603"/>
    <w:rsid w:val="00BD4A56"/>
    <w:rsid w:val="00BD6115"/>
    <w:rsid w:val="00BE1F74"/>
    <w:rsid w:val="00BF0A65"/>
    <w:rsid w:val="00BF1AA3"/>
    <w:rsid w:val="00C0199F"/>
    <w:rsid w:val="00C01BD7"/>
    <w:rsid w:val="00C025A4"/>
    <w:rsid w:val="00C10423"/>
    <w:rsid w:val="00C14B70"/>
    <w:rsid w:val="00C238A3"/>
    <w:rsid w:val="00C27D60"/>
    <w:rsid w:val="00C33625"/>
    <w:rsid w:val="00C3620E"/>
    <w:rsid w:val="00C36E0D"/>
    <w:rsid w:val="00C3798F"/>
    <w:rsid w:val="00C446CF"/>
    <w:rsid w:val="00C5063A"/>
    <w:rsid w:val="00C5495F"/>
    <w:rsid w:val="00C62FB0"/>
    <w:rsid w:val="00C6463E"/>
    <w:rsid w:val="00C92481"/>
    <w:rsid w:val="00C92C74"/>
    <w:rsid w:val="00CA0D67"/>
    <w:rsid w:val="00CA0FD8"/>
    <w:rsid w:val="00CA1D52"/>
    <w:rsid w:val="00CA2782"/>
    <w:rsid w:val="00CA4946"/>
    <w:rsid w:val="00CB4110"/>
    <w:rsid w:val="00CB41BA"/>
    <w:rsid w:val="00CB45A6"/>
    <w:rsid w:val="00CB6163"/>
    <w:rsid w:val="00CD177E"/>
    <w:rsid w:val="00CE1D9E"/>
    <w:rsid w:val="00CE3757"/>
    <w:rsid w:val="00CE5487"/>
    <w:rsid w:val="00CF3EAA"/>
    <w:rsid w:val="00CF6262"/>
    <w:rsid w:val="00CF699B"/>
    <w:rsid w:val="00D04CD7"/>
    <w:rsid w:val="00D061C4"/>
    <w:rsid w:val="00D10521"/>
    <w:rsid w:val="00D11C3B"/>
    <w:rsid w:val="00D11DD4"/>
    <w:rsid w:val="00D11E71"/>
    <w:rsid w:val="00D23035"/>
    <w:rsid w:val="00D26B1F"/>
    <w:rsid w:val="00D278EC"/>
    <w:rsid w:val="00D305C0"/>
    <w:rsid w:val="00D30F2D"/>
    <w:rsid w:val="00D315C3"/>
    <w:rsid w:val="00D414F4"/>
    <w:rsid w:val="00D42E26"/>
    <w:rsid w:val="00D44E3D"/>
    <w:rsid w:val="00D47F50"/>
    <w:rsid w:val="00D62D43"/>
    <w:rsid w:val="00D65E0E"/>
    <w:rsid w:val="00D674C8"/>
    <w:rsid w:val="00D7206F"/>
    <w:rsid w:val="00D752BA"/>
    <w:rsid w:val="00D81DD9"/>
    <w:rsid w:val="00D90E10"/>
    <w:rsid w:val="00D97C8E"/>
    <w:rsid w:val="00DA476F"/>
    <w:rsid w:val="00DA5A68"/>
    <w:rsid w:val="00DA65BA"/>
    <w:rsid w:val="00DB121E"/>
    <w:rsid w:val="00DC4DCB"/>
    <w:rsid w:val="00DC5EE3"/>
    <w:rsid w:val="00DD1BC5"/>
    <w:rsid w:val="00DD7D6E"/>
    <w:rsid w:val="00DE1855"/>
    <w:rsid w:val="00DE1CE8"/>
    <w:rsid w:val="00DE6BB2"/>
    <w:rsid w:val="00DF3265"/>
    <w:rsid w:val="00DF41F2"/>
    <w:rsid w:val="00DF4907"/>
    <w:rsid w:val="00E01010"/>
    <w:rsid w:val="00E012A3"/>
    <w:rsid w:val="00E03DF9"/>
    <w:rsid w:val="00E14F6C"/>
    <w:rsid w:val="00E17266"/>
    <w:rsid w:val="00E26F11"/>
    <w:rsid w:val="00E34D8D"/>
    <w:rsid w:val="00E35BFF"/>
    <w:rsid w:val="00E40037"/>
    <w:rsid w:val="00E40619"/>
    <w:rsid w:val="00E46819"/>
    <w:rsid w:val="00E54A99"/>
    <w:rsid w:val="00E57A60"/>
    <w:rsid w:val="00E6525A"/>
    <w:rsid w:val="00E72737"/>
    <w:rsid w:val="00E74C05"/>
    <w:rsid w:val="00E76C66"/>
    <w:rsid w:val="00E825F1"/>
    <w:rsid w:val="00E82616"/>
    <w:rsid w:val="00E8459B"/>
    <w:rsid w:val="00E87DB2"/>
    <w:rsid w:val="00EA435F"/>
    <w:rsid w:val="00EA5392"/>
    <w:rsid w:val="00EC1A06"/>
    <w:rsid w:val="00ED1F37"/>
    <w:rsid w:val="00ED56C9"/>
    <w:rsid w:val="00ED6892"/>
    <w:rsid w:val="00EE1B51"/>
    <w:rsid w:val="00EE3338"/>
    <w:rsid w:val="00EE56D1"/>
    <w:rsid w:val="00EE62D9"/>
    <w:rsid w:val="00EF23FA"/>
    <w:rsid w:val="00F15CFF"/>
    <w:rsid w:val="00F17547"/>
    <w:rsid w:val="00F26D44"/>
    <w:rsid w:val="00F271A6"/>
    <w:rsid w:val="00F346AB"/>
    <w:rsid w:val="00F34E89"/>
    <w:rsid w:val="00F36386"/>
    <w:rsid w:val="00F36AE0"/>
    <w:rsid w:val="00F4456F"/>
    <w:rsid w:val="00F507B7"/>
    <w:rsid w:val="00F54D77"/>
    <w:rsid w:val="00F55A7B"/>
    <w:rsid w:val="00F57530"/>
    <w:rsid w:val="00F65408"/>
    <w:rsid w:val="00F710EF"/>
    <w:rsid w:val="00F7306B"/>
    <w:rsid w:val="00F83002"/>
    <w:rsid w:val="00F83214"/>
    <w:rsid w:val="00F9465C"/>
    <w:rsid w:val="00F97751"/>
    <w:rsid w:val="00FA38E5"/>
    <w:rsid w:val="00FA4B70"/>
    <w:rsid w:val="00FB27FB"/>
    <w:rsid w:val="00FB4BDD"/>
    <w:rsid w:val="00FD0B12"/>
    <w:rsid w:val="00FE29D9"/>
    <w:rsid w:val="00FE3A89"/>
    <w:rsid w:val="00FE3E89"/>
    <w:rsid w:val="00FE5CA3"/>
    <w:rsid w:val="00FE720D"/>
    <w:rsid w:val="00FF1651"/>
    <w:rsid w:val="00FF412C"/>
    <w:rsid w:val="00FF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AF0A6"/>
  <w15:docId w15:val="{84461421-CD45-488E-8A8D-D1913DAF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206F"/>
    <w:rPr>
      <w:rFonts w:ascii=".VnTime" w:hAnsi=".VnTime"/>
      <w:sz w:val="24"/>
      <w:szCs w:val="24"/>
    </w:rPr>
  </w:style>
  <w:style w:type="paragraph" w:styleId="Heading1">
    <w:name w:val="heading 1"/>
    <w:basedOn w:val="Normal"/>
    <w:next w:val="Normal"/>
    <w:link w:val="Heading1Char"/>
    <w:qFormat/>
    <w:rsid w:val="00D7206F"/>
    <w:pPr>
      <w:keepNext/>
      <w:jc w:val="center"/>
      <w:outlineLvl w:val="0"/>
    </w:pPr>
    <w:rPr>
      <w:i/>
      <w:iCs/>
      <w:sz w:val="26"/>
    </w:rPr>
  </w:style>
  <w:style w:type="paragraph" w:styleId="Heading2">
    <w:name w:val="heading 2"/>
    <w:basedOn w:val="Normal"/>
    <w:next w:val="Normal"/>
    <w:qFormat/>
    <w:rsid w:val="00D7206F"/>
    <w:pPr>
      <w:keepNext/>
      <w:spacing w:before="60" w:after="60" w:line="360" w:lineRule="atLeast"/>
      <w:jc w:val="center"/>
      <w:outlineLvl w:val="1"/>
    </w:pPr>
    <w:rPr>
      <w:sz w:val="28"/>
      <w:szCs w:val="28"/>
    </w:rPr>
  </w:style>
  <w:style w:type="paragraph" w:styleId="Heading3">
    <w:name w:val="heading 3"/>
    <w:basedOn w:val="Normal"/>
    <w:next w:val="Normal"/>
    <w:link w:val="Heading3Char"/>
    <w:qFormat/>
    <w:rsid w:val="00D7206F"/>
    <w:pPr>
      <w:keepNext/>
      <w:jc w:val="center"/>
      <w:outlineLvl w:val="2"/>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7206F"/>
    <w:pPr>
      <w:jc w:val="center"/>
    </w:pPr>
    <w:rPr>
      <w:rFonts w:ascii=".VnTimeH" w:hAnsi=".VnTimeH"/>
      <w:b/>
      <w:bCs/>
    </w:rPr>
  </w:style>
  <w:style w:type="paragraph" w:styleId="BodyText3">
    <w:name w:val="Body Text 3"/>
    <w:basedOn w:val="Normal"/>
    <w:rsid w:val="00D7206F"/>
    <w:pPr>
      <w:ind w:right="-108"/>
      <w:jc w:val="center"/>
    </w:pPr>
  </w:style>
  <w:style w:type="paragraph" w:styleId="BodyTextIndent">
    <w:name w:val="Body Text Indent"/>
    <w:basedOn w:val="Normal"/>
    <w:rsid w:val="00D7206F"/>
    <w:pPr>
      <w:spacing w:line="400" w:lineRule="atLeast"/>
      <w:ind w:left="360"/>
      <w:jc w:val="both"/>
    </w:pPr>
    <w:rPr>
      <w:sz w:val="28"/>
    </w:rPr>
  </w:style>
  <w:style w:type="paragraph" w:styleId="BodyTextIndent3">
    <w:name w:val="Body Text Indent 3"/>
    <w:basedOn w:val="Normal"/>
    <w:rsid w:val="00D7206F"/>
    <w:pPr>
      <w:spacing w:after="120"/>
      <w:ind w:left="360"/>
    </w:pPr>
    <w:rPr>
      <w:sz w:val="16"/>
      <w:szCs w:val="16"/>
    </w:rPr>
  </w:style>
  <w:style w:type="character" w:styleId="Hyperlink">
    <w:name w:val="Hyperlink"/>
    <w:basedOn w:val="DefaultParagraphFont"/>
    <w:rsid w:val="00D7206F"/>
    <w:rPr>
      <w:color w:val="0000FF"/>
      <w:u w:val="single"/>
    </w:rPr>
  </w:style>
  <w:style w:type="paragraph" w:styleId="BodyText">
    <w:name w:val="Body Text"/>
    <w:basedOn w:val="Normal"/>
    <w:rsid w:val="00D7206F"/>
    <w:pPr>
      <w:spacing w:line="340" w:lineRule="atLeast"/>
      <w:jc w:val="both"/>
    </w:pPr>
    <w:rPr>
      <w:sz w:val="26"/>
    </w:rPr>
  </w:style>
  <w:style w:type="paragraph" w:styleId="BodyTextIndent2">
    <w:name w:val="Body Text Indent 2"/>
    <w:basedOn w:val="Normal"/>
    <w:rsid w:val="005642BC"/>
    <w:pPr>
      <w:spacing w:after="120" w:line="480" w:lineRule="auto"/>
      <w:ind w:left="360"/>
    </w:pPr>
  </w:style>
  <w:style w:type="paragraph" w:customStyle="1" w:styleId="oncaDanhsch">
    <w:name w:val="Đoạn của Danh sách"/>
    <w:basedOn w:val="Normal"/>
    <w:uiPriority w:val="34"/>
    <w:qFormat/>
    <w:rsid w:val="00B723BB"/>
    <w:pPr>
      <w:spacing w:after="200" w:line="276" w:lineRule="auto"/>
      <w:ind w:left="720"/>
      <w:contextualSpacing/>
    </w:pPr>
    <w:rPr>
      <w:rFonts w:ascii="Times New Roman" w:eastAsia="SimSun" w:hAnsi="Times New Roman"/>
      <w:sz w:val="22"/>
      <w:szCs w:val="22"/>
      <w:lang w:eastAsia="zh-CN"/>
    </w:rPr>
  </w:style>
  <w:style w:type="paragraph" w:customStyle="1" w:styleId="Kiu4">
    <w:name w:val="Kiểu4"/>
    <w:basedOn w:val="BodyTextIndent"/>
    <w:link w:val="Kiu4Char"/>
    <w:rsid w:val="00D47F50"/>
    <w:pPr>
      <w:numPr>
        <w:numId w:val="1"/>
      </w:numPr>
      <w:spacing w:line="340" w:lineRule="atLeast"/>
    </w:pPr>
    <w:rPr>
      <w:rFonts w:ascii="Times New Roman" w:hAnsi="Times New Roman"/>
      <w:sz w:val="26"/>
      <w:szCs w:val="26"/>
    </w:rPr>
  </w:style>
  <w:style w:type="character" w:customStyle="1" w:styleId="Kiu4Char">
    <w:name w:val="Kiểu4 Char"/>
    <w:link w:val="Kiu4"/>
    <w:rsid w:val="00D47F50"/>
    <w:rPr>
      <w:sz w:val="26"/>
      <w:szCs w:val="26"/>
    </w:rPr>
  </w:style>
  <w:style w:type="paragraph" w:styleId="ListParagraph">
    <w:name w:val="List Paragraph"/>
    <w:basedOn w:val="Normal"/>
    <w:uiPriority w:val="34"/>
    <w:qFormat/>
    <w:rsid w:val="003B59DA"/>
    <w:pPr>
      <w:ind w:left="720"/>
      <w:contextualSpacing/>
    </w:pPr>
  </w:style>
  <w:style w:type="paragraph" w:styleId="BalloonText">
    <w:name w:val="Balloon Text"/>
    <w:basedOn w:val="Normal"/>
    <w:link w:val="BalloonTextChar"/>
    <w:rsid w:val="0082094F"/>
    <w:rPr>
      <w:rFonts w:ascii="Tahoma" w:hAnsi="Tahoma" w:cs="Tahoma"/>
      <w:sz w:val="16"/>
      <w:szCs w:val="16"/>
    </w:rPr>
  </w:style>
  <w:style w:type="character" w:customStyle="1" w:styleId="BalloonTextChar">
    <w:name w:val="Balloon Text Char"/>
    <w:basedOn w:val="DefaultParagraphFont"/>
    <w:link w:val="BalloonText"/>
    <w:rsid w:val="0082094F"/>
    <w:rPr>
      <w:rFonts w:ascii="Tahoma" w:hAnsi="Tahoma" w:cs="Tahoma"/>
      <w:sz w:val="16"/>
      <w:szCs w:val="16"/>
    </w:rPr>
  </w:style>
  <w:style w:type="character" w:customStyle="1" w:styleId="Heading1Char">
    <w:name w:val="Heading 1 Char"/>
    <w:basedOn w:val="DefaultParagraphFont"/>
    <w:link w:val="Heading1"/>
    <w:rsid w:val="001437D4"/>
    <w:rPr>
      <w:rFonts w:ascii=".VnTime" w:hAnsi=".VnTime"/>
      <w:i/>
      <w:iCs/>
      <w:sz w:val="26"/>
      <w:szCs w:val="24"/>
    </w:rPr>
  </w:style>
  <w:style w:type="character" w:customStyle="1" w:styleId="Heading3Char">
    <w:name w:val="Heading 3 Char"/>
    <w:basedOn w:val="DefaultParagraphFont"/>
    <w:link w:val="Heading3"/>
    <w:rsid w:val="001437D4"/>
    <w:rPr>
      <w:rFonts w:ascii=".VnTimeH" w:hAnsi=".VnTimeH"/>
      <w:b/>
      <w:bCs/>
      <w:sz w:val="24"/>
      <w:szCs w:val="24"/>
    </w:rPr>
  </w:style>
  <w:style w:type="character" w:customStyle="1" w:styleId="BodyText2Char">
    <w:name w:val="Body Text 2 Char"/>
    <w:basedOn w:val="DefaultParagraphFont"/>
    <w:link w:val="BodyText2"/>
    <w:rsid w:val="001437D4"/>
    <w:rPr>
      <w:rFonts w:ascii=".VnTimeH" w:hAnsi=".VnTimeH"/>
      <w:b/>
      <w:bCs/>
      <w:sz w:val="24"/>
      <w:szCs w:val="24"/>
    </w:rPr>
  </w:style>
  <w:style w:type="paragraph" w:styleId="Caption">
    <w:name w:val="caption"/>
    <w:basedOn w:val="Normal"/>
    <w:next w:val="Normal"/>
    <w:qFormat/>
    <w:rsid w:val="001437D4"/>
    <w:pPr>
      <w:jc w:val="center"/>
    </w:pPr>
    <w:rPr>
      <w:rFonts w:ascii=".VnTimeH" w:hAnsi=".VnTimeH"/>
      <w:b/>
      <w:sz w:val="52"/>
      <w:szCs w:val="52"/>
    </w:rPr>
  </w:style>
  <w:style w:type="character" w:styleId="Strong">
    <w:name w:val="Strong"/>
    <w:basedOn w:val="DefaultParagraphFont"/>
    <w:uiPriority w:val="22"/>
    <w:qFormat/>
    <w:rsid w:val="00BA21C5"/>
    <w:rPr>
      <w:b/>
      <w:bCs/>
    </w:rPr>
  </w:style>
  <w:style w:type="numbering" w:customStyle="1" w:styleId="Kiu2">
    <w:name w:val="Kiểu2"/>
    <w:rsid w:val="0079407C"/>
    <w:pPr>
      <w:numPr>
        <w:numId w:val="2"/>
      </w:numPr>
    </w:pPr>
  </w:style>
  <w:style w:type="paragraph" w:customStyle="1" w:styleId="Kiu20">
    <w:name w:val="Kiểu 2"/>
    <w:basedOn w:val="Normal"/>
    <w:link w:val="Kiu2Char"/>
    <w:autoRedefine/>
    <w:qFormat/>
    <w:rsid w:val="004840FE"/>
    <w:pPr>
      <w:tabs>
        <w:tab w:val="left" w:pos="709"/>
      </w:tabs>
      <w:spacing w:line="360" w:lineRule="atLeast"/>
      <w:ind w:left="633" w:firstLine="76"/>
    </w:pPr>
    <w:rPr>
      <w:rFonts w:ascii="Times New Roman" w:eastAsia="SimSun" w:hAnsi="Times New Roman"/>
      <w:b/>
      <w:color w:val="000000" w:themeColor="text1"/>
      <w:spacing w:val="4"/>
      <w:sz w:val="28"/>
      <w:szCs w:val="28"/>
      <w:lang w:eastAsia="x-none"/>
    </w:rPr>
  </w:style>
  <w:style w:type="paragraph" w:customStyle="1" w:styleId="Kiu3">
    <w:name w:val="Kiểu 3"/>
    <w:basedOn w:val="BodyTextIndent"/>
    <w:link w:val="Kiu3Char"/>
    <w:rsid w:val="0079407C"/>
    <w:pPr>
      <w:numPr>
        <w:ilvl w:val="1"/>
        <w:numId w:val="2"/>
      </w:numPr>
      <w:spacing w:line="340" w:lineRule="atLeast"/>
    </w:pPr>
    <w:rPr>
      <w:rFonts w:ascii="Times New Roman" w:eastAsia="SimSun" w:hAnsi="Times New Roman"/>
      <w:sz w:val="26"/>
      <w:szCs w:val="26"/>
      <w:lang w:val="x-none" w:eastAsia="x-none"/>
    </w:rPr>
  </w:style>
  <w:style w:type="character" w:customStyle="1" w:styleId="Kiu3Char">
    <w:name w:val="Kiểu 3 Char"/>
    <w:link w:val="Kiu3"/>
    <w:rsid w:val="0079407C"/>
    <w:rPr>
      <w:rFonts w:eastAsia="SimSun"/>
      <w:sz w:val="26"/>
      <w:szCs w:val="26"/>
      <w:lang w:val="x-none" w:eastAsia="x-none"/>
    </w:rPr>
  </w:style>
  <w:style w:type="character" w:customStyle="1" w:styleId="Kiu2Char">
    <w:name w:val="Kiểu 2 Char"/>
    <w:link w:val="Kiu20"/>
    <w:rsid w:val="004840FE"/>
    <w:rPr>
      <w:rFonts w:eastAsia="SimSun"/>
      <w:b/>
      <w:color w:val="000000" w:themeColor="text1"/>
      <w:spacing w:val="4"/>
      <w:sz w:val="28"/>
      <w:szCs w:val="28"/>
      <w:lang w:eastAsia="x-none"/>
    </w:rPr>
  </w:style>
  <w:style w:type="paragraph" w:customStyle="1" w:styleId="Kiu1">
    <w:name w:val="Kiểu 1"/>
    <w:basedOn w:val="NormalWeb"/>
    <w:link w:val="Kiu1Char"/>
    <w:autoRedefine/>
    <w:qFormat/>
    <w:rsid w:val="0049699F"/>
    <w:pPr>
      <w:tabs>
        <w:tab w:val="left" w:pos="450"/>
        <w:tab w:val="left" w:pos="900"/>
      </w:tabs>
      <w:spacing w:line="360" w:lineRule="atLeast"/>
      <w:ind w:firstLine="810"/>
      <w:outlineLvl w:val="0"/>
    </w:pPr>
    <w:rPr>
      <w:b/>
      <w:szCs w:val="26"/>
      <w:lang w:val="x-none" w:eastAsia="x-none"/>
    </w:rPr>
  </w:style>
  <w:style w:type="character" w:customStyle="1" w:styleId="Kiu1Char">
    <w:name w:val="Kiểu 1 Char"/>
    <w:link w:val="Kiu1"/>
    <w:rsid w:val="0049699F"/>
    <w:rPr>
      <w:b/>
      <w:sz w:val="24"/>
      <w:szCs w:val="26"/>
      <w:lang w:val="x-none" w:eastAsia="x-none"/>
    </w:rPr>
  </w:style>
  <w:style w:type="paragraph" w:customStyle="1" w:styleId="Kiu5">
    <w:name w:val="Kiểu5"/>
    <w:basedOn w:val="BodyTextIndent"/>
    <w:link w:val="Kiu5Char"/>
    <w:rsid w:val="00C62FB0"/>
    <w:pPr>
      <w:numPr>
        <w:numId w:val="4"/>
      </w:numPr>
      <w:tabs>
        <w:tab w:val="right" w:pos="450"/>
      </w:tabs>
      <w:spacing w:line="340" w:lineRule="atLeast"/>
    </w:pPr>
    <w:rPr>
      <w:rFonts w:ascii="Times New Roman" w:hAnsi="Times New Roman"/>
      <w:b/>
      <w:sz w:val="26"/>
      <w:szCs w:val="26"/>
      <w:u w:val="single"/>
      <w:lang w:val="x-none"/>
    </w:rPr>
  </w:style>
  <w:style w:type="character" w:customStyle="1" w:styleId="Kiu5Char">
    <w:name w:val="Kiểu5 Char"/>
    <w:link w:val="Kiu5"/>
    <w:rsid w:val="00C62FB0"/>
    <w:rPr>
      <w:b/>
      <w:sz w:val="26"/>
      <w:szCs w:val="26"/>
      <w:u w:val="single"/>
      <w:lang w:val="x-none"/>
    </w:rPr>
  </w:style>
  <w:style w:type="paragraph" w:styleId="NormalWeb">
    <w:name w:val="Normal (Web)"/>
    <w:basedOn w:val="Normal"/>
    <w:uiPriority w:val="99"/>
    <w:unhideWhenUsed/>
    <w:rsid w:val="00C62FB0"/>
    <w:rPr>
      <w:rFonts w:ascii="Times New Roman" w:hAnsi="Times New Roman"/>
    </w:rPr>
  </w:style>
  <w:style w:type="table" w:styleId="TableGrid">
    <w:name w:val="Table Grid"/>
    <w:basedOn w:val="TableNormal"/>
    <w:rsid w:val="00661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086482"/>
  </w:style>
  <w:style w:type="character" w:styleId="UnresolvedMention">
    <w:name w:val="Unresolved Mention"/>
    <w:basedOn w:val="DefaultParagraphFont"/>
    <w:uiPriority w:val="99"/>
    <w:semiHidden/>
    <w:unhideWhenUsed/>
    <w:rsid w:val="004C7557"/>
    <w:rPr>
      <w:color w:val="605E5C"/>
      <w:shd w:val="clear" w:color="auto" w:fill="E1DFDD"/>
    </w:rPr>
  </w:style>
  <w:style w:type="paragraph" w:styleId="Header">
    <w:name w:val="header"/>
    <w:basedOn w:val="Normal"/>
    <w:link w:val="HeaderChar"/>
    <w:uiPriority w:val="99"/>
    <w:unhideWhenUsed/>
    <w:rsid w:val="00870FBD"/>
    <w:pPr>
      <w:tabs>
        <w:tab w:val="center" w:pos="4680"/>
        <w:tab w:val="right" w:pos="9360"/>
      </w:tabs>
    </w:pPr>
  </w:style>
  <w:style w:type="character" w:customStyle="1" w:styleId="HeaderChar">
    <w:name w:val="Header Char"/>
    <w:basedOn w:val="DefaultParagraphFont"/>
    <w:link w:val="Header"/>
    <w:uiPriority w:val="99"/>
    <w:rsid w:val="00870FBD"/>
    <w:rPr>
      <w:rFonts w:ascii=".VnTime" w:hAnsi=".VnTime"/>
      <w:sz w:val="24"/>
      <w:szCs w:val="24"/>
    </w:rPr>
  </w:style>
  <w:style w:type="paragraph" w:styleId="Footer">
    <w:name w:val="footer"/>
    <w:basedOn w:val="Normal"/>
    <w:link w:val="FooterChar"/>
    <w:unhideWhenUsed/>
    <w:rsid w:val="00870FBD"/>
    <w:pPr>
      <w:tabs>
        <w:tab w:val="center" w:pos="4680"/>
        <w:tab w:val="right" w:pos="9360"/>
      </w:tabs>
    </w:pPr>
  </w:style>
  <w:style w:type="character" w:customStyle="1" w:styleId="FooterChar">
    <w:name w:val="Footer Char"/>
    <w:basedOn w:val="DefaultParagraphFont"/>
    <w:link w:val="Footer"/>
    <w:rsid w:val="00870FBD"/>
    <w:rPr>
      <w:rFonts w:ascii=".VnTime" w:hAnsi=".VnTim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0577">
      <w:bodyDiv w:val="1"/>
      <w:marLeft w:val="0"/>
      <w:marRight w:val="0"/>
      <w:marTop w:val="0"/>
      <w:marBottom w:val="0"/>
      <w:divBdr>
        <w:top w:val="none" w:sz="0" w:space="0" w:color="auto"/>
        <w:left w:val="none" w:sz="0" w:space="0" w:color="auto"/>
        <w:bottom w:val="none" w:sz="0" w:space="0" w:color="auto"/>
        <w:right w:val="none" w:sz="0" w:space="0" w:color="auto"/>
      </w:divBdr>
      <w:divsChild>
        <w:div w:id="611018321">
          <w:marLeft w:val="0"/>
          <w:marRight w:val="0"/>
          <w:marTop w:val="0"/>
          <w:marBottom w:val="0"/>
          <w:divBdr>
            <w:top w:val="none" w:sz="0" w:space="0" w:color="auto"/>
            <w:left w:val="none" w:sz="0" w:space="0" w:color="auto"/>
            <w:bottom w:val="none" w:sz="0" w:space="0" w:color="auto"/>
            <w:right w:val="none" w:sz="0" w:space="0" w:color="auto"/>
          </w:divBdr>
        </w:div>
        <w:div w:id="1627394878">
          <w:marLeft w:val="0"/>
          <w:marRight w:val="0"/>
          <w:marTop w:val="0"/>
          <w:marBottom w:val="0"/>
          <w:divBdr>
            <w:top w:val="none" w:sz="0" w:space="0" w:color="auto"/>
            <w:left w:val="none" w:sz="0" w:space="0" w:color="auto"/>
            <w:bottom w:val="none" w:sz="0" w:space="0" w:color="auto"/>
            <w:right w:val="none" w:sz="0" w:space="0" w:color="auto"/>
          </w:divBdr>
        </w:div>
        <w:div w:id="1088623748">
          <w:marLeft w:val="0"/>
          <w:marRight w:val="0"/>
          <w:marTop w:val="0"/>
          <w:marBottom w:val="0"/>
          <w:divBdr>
            <w:top w:val="none" w:sz="0" w:space="0" w:color="auto"/>
            <w:left w:val="none" w:sz="0" w:space="0" w:color="auto"/>
            <w:bottom w:val="none" w:sz="0" w:space="0" w:color="auto"/>
            <w:right w:val="none" w:sz="0" w:space="0" w:color="auto"/>
          </w:divBdr>
        </w:div>
        <w:div w:id="191920072">
          <w:marLeft w:val="0"/>
          <w:marRight w:val="0"/>
          <w:marTop w:val="0"/>
          <w:marBottom w:val="0"/>
          <w:divBdr>
            <w:top w:val="none" w:sz="0" w:space="0" w:color="auto"/>
            <w:left w:val="none" w:sz="0" w:space="0" w:color="auto"/>
            <w:bottom w:val="none" w:sz="0" w:space="0" w:color="auto"/>
            <w:right w:val="none" w:sz="0" w:space="0" w:color="auto"/>
          </w:divBdr>
        </w:div>
        <w:div w:id="1732343388">
          <w:marLeft w:val="0"/>
          <w:marRight w:val="0"/>
          <w:marTop w:val="0"/>
          <w:marBottom w:val="0"/>
          <w:divBdr>
            <w:top w:val="none" w:sz="0" w:space="0" w:color="auto"/>
            <w:left w:val="none" w:sz="0" w:space="0" w:color="auto"/>
            <w:bottom w:val="none" w:sz="0" w:space="0" w:color="auto"/>
            <w:right w:val="none" w:sz="0" w:space="0" w:color="auto"/>
          </w:divBdr>
        </w:div>
        <w:div w:id="1470707503">
          <w:marLeft w:val="0"/>
          <w:marRight w:val="0"/>
          <w:marTop w:val="0"/>
          <w:marBottom w:val="0"/>
          <w:divBdr>
            <w:top w:val="none" w:sz="0" w:space="0" w:color="auto"/>
            <w:left w:val="none" w:sz="0" w:space="0" w:color="auto"/>
            <w:bottom w:val="none" w:sz="0" w:space="0" w:color="auto"/>
            <w:right w:val="none" w:sz="0" w:space="0" w:color="auto"/>
          </w:divBdr>
        </w:div>
        <w:div w:id="479813698">
          <w:marLeft w:val="0"/>
          <w:marRight w:val="0"/>
          <w:marTop w:val="0"/>
          <w:marBottom w:val="0"/>
          <w:divBdr>
            <w:top w:val="none" w:sz="0" w:space="0" w:color="auto"/>
            <w:left w:val="none" w:sz="0" w:space="0" w:color="auto"/>
            <w:bottom w:val="none" w:sz="0" w:space="0" w:color="auto"/>
            <w:right w:val="none" w:sz="0" w:space="0" w:color="auto"/>
          </w:divBdr>
        </w:div>
        <w:div w:id="2047096268">
          <w:marLeft w:val="0"/>
          <w:marRight w:val="0"/>
          <w:marTop w:val="0"/>
          <w:marBottom w:val="0"/>
          <w:divBdr>
            <w:top w:val="none" w:sz="0" w:space="0" w:color="auto"/>
            <w:left w:val="none" w:sz="0" w:space="0" w:color="auto"/>
            <w:bottom w:val="none" w:sz="0" w:space="0" w:color="auto"/>
            <w:right w:val="none" w:sz="0" w:space="0" w:color="auto"/>
          </w:divBdr>
        </w:div>
        <w:div w:id="1821386545">
          <w:marLeft w:val="0"/>
          <w:marRight w:val="0"/>
          <w:marTop w:val="0"/>
          <w:marBottom w:val="0"/>
          <w:divBdr>
            <w:top w:val="none" w:sz="0" w:space="0" w:color="auto"/>
            <w:left w:val="none" w:sz="0" w:space="0" w:color="auto"/>
            <w:bottom w:val="none" w:sz="0" w:space="0" w:color="auto"/>
            <w:right w:val="none" w:sz="0" w:space="0" w:color="auto"/>
          </w:divBdr>
        </w:div>
        <w:div w:id="406348650">
          <w:marLeft w:val="0"/>
          <w:marRight w:val="0"/>
          <w:marTop w:val="0"/>
          <w:marBottom w:val="0"/>
          <w:divBdr>
            <w:top w:val="none" w:sz="0" w:space="0" w:color="auto"/>
            <w:left w:val="none" w:sz="0" w:space="0" w:color="auto"/>
            <w:bottom w:val="none" w:sz="0" w:space="0" w:color="auto"/>
            <w:right w:val="none" w:sz="0" w:space="0" w:color="auto"/>
          </w:divBdr>
        </w:div>
        <w:div w:id="1966812092">
          <w:marLeft w:val="0"/>
          <w:marRight w:val="0"/>
          <w:marTop w:val="0"/>
          <w:marBottom w:val="0"/>
          <w:divBdr>
            <w:top w:val="none" w:sz="0" w:space="0" w:color="auto"/>
            <w:left w:val="none" w:sz="0" w:space="0" w:color="auto"/>
            <w:bottom w:val="none" w:sz="0" w:space="0" w:color="auto"/>
            <w:right w:val="none" w:sz="0" w:space="0" w:color="auto"/>
          </w:divBdr>
        </w:div>
        <w:div w:id="1370182097">
          <w:marLeft w:val="0"/>
          <w:marRight w:val="0"/>
          <w:marTop w:val="0"/>
          <w:marBottom w:val="0"/>
          <w:divBdr>
            <w:top w:val="none" w:sz="0" w:space="0" w:color="auto"/>
            <w:left w:val="none" w:sz="0" w:space="0" w:color="auto"/>
            <w:bottom w:val="none" w:sz="0" w:space="0" w:color="auto"/>
            <w:right w:val="none" w:sz="0" w:space="0" w:color="auto"/>
          </w:divBdr>
        </w:div>
        <w:div w:id="1611471120">
          <w:marLeft w:val="0"/>
          <w:marRight w:val="0"/>
          <w:marTop w:val="0"/>
          <w:marBottom w:val="0"/>
          <w:divBdr>
            <w:top w:val="none" w:sz="0" w:space="0" w:color="auto"/>
            <w:left w:val="none" w:sz="0" w:space="0" w:color="auto"/>
            <w:bottom w:val="none" w:sz="0" w:space="0" w:color="auto"/>
            <w:right w:val="none" w:sz="0" w:space="0" w:color="auto"/>
          </w:divBdr>
        </w:div>
      </w:divsChild>
    </w:div>
    <w:div w:id="261379424">
      <w:bodyDiv w:val="1"/>
      <w:marLeft w:val="0"/>
      <w:marRight w:val="0"/>
      <w:marTop w:val="0"/>
      <w:marBottom w:val="0"/>
      <w:divBdr>
        <w:top w:val="none" w:sz="0" w:space="0" w:color="auto"/>
        <w:left w:val="none" w:sz="0" w:space="0" w:color="auto"/>
        <w:bottom w:val="none" w:sz="0" w:space="0" w:color="auto"/>
        <w:right w:val="none" w:sz="0" w:space="0" w:color="auto"/>
      </w:divBdr>
    </w:div>
    <w:div w:id="1000541199">
      <w:bodyDiv w:val="1"/>
      <w:marLeft w:val="0"/>
      <w:marRight w:val="0"/>
      <w:marTop w:val="0"/>
      <w:marBottom w:val="0"/>
      <w:divBdr>
        <w:top w:val="none" w:sz="0" w:space="0" w:color="auto"/>
        <w:left w:val="none" w:sz="0" w:space="0" w:color="auto"/>
        <w:bottom w:val="none" w:sz="0" w:space="0" w:color="auto"/>
        <w:right w:val="none" w:sz="0" w:space="0" w:color="auto"/>
      </w:divBdr>
    </w:div>
    <w:div w:id="1200439555">
      <w:bodyDiv w:val="1"/>
      <w:marLeft w:val="0"/>
      <w:marRight w:val="0"/>
      <w:marTop w:val="0"/>
      <w:marBottom w:val="0"/>
      <w:divBdr>
        <w:top w:val="none" w:sz="0" w:space="0" w:color="auto"/>
        <w:left w:val="none" w:sz="0" w:space="0" w:color="auto"/>
        <w:bottom w:val="none" w:sz="0" w:space="0" w:color="auto"/>
        <w:right w:val="none" w:sz="0" w:space="0" w:color="auto"/>
      </w:divBdr>
    </w:div>
    <w:div w:id="1395741812">
      <w:bodyDiv w:val="1"/>
      <w:marLeft w:val="0"/>
      <w:marRight w:val="0"/>
      <w:marTop w:val="0"/>
      <w:marBottom w:val="0"/>
      <w:divBdr>
        <w:top w:val="none" w:sz="0" w:space="0" w:color="auto"/>
        <w:left w:val="none" w:sz="0" w:space="0" w:color="auto"/>
        <w:bottom w:val="none" w:sz="0" w:space="0" w:color="auto"/>
        <w:right w:val="none" w:sz="0" w:space="0" w:color="auto"/>
      </w:divBdr>
    </w:div>
    <w:div w:id="1445688108">
      <w:bodyDiv w:val="1"/>
      <w:marLeft w:val="0"/>
      <w:marRight w:val="0"/>
      <w:marTop w:val="0"/>
      <w:marBottom w:val="0"/>
      <w:divBdr>
        <w:top w:val="none" w:sz="0" w:space="0" w:color="auto"/>
        <w:left w:val="none" w:sz="0" w:space="0" w:color="auto"/>
        <w:bottom w:val="none" w:sz="0" w:space="0" w:color="auto"/>
        <w:right w:val="none" w:sz="0" w:space="0" w:color="auto"/>
      </w:divBdr>
    </w:div>
    <w:div w:id="1749762467">
      <w:bodyDiv w:val="1"/>
      <w:marLeft w:val="0"/>
      <w:marRight w:val="0"/>
      <w:marTop w:val="0"/>
      <w:marBottom w:val="0"/>
      <w:divBdr>
        <w:top w:val="none" w:sz="0" w:space="0" w:color="auto"/>
        <w:left w:val="none" w:sz="0" w:space="0" w:color="auto"/>
        <w:bottom w:val="none" w:sz="0" w:space="0" w:color="auto"/>
        <w:right w:val="none" w:sz="0" w:space="0" w:color="auto"/>
      </w:divBdr>
    </w:div>
    <w:div w:id="184454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E48E9-14E7-40A8-9997-BE62DF1F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Liªn ®oµn bãng ®¸ viÖt nam</vt:lpstr>
    </vt:vector>
  </TitlesOfParts>
  <Company>164A</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Liªn ®oµn bãng ®¸ viÖt nam</dc:title>
  <dc:creator>Windows xp sp2 Full</dc:creator>
  <cp:lastModifiedBy>Admin</cp:lastModifiedBy>
  <cp:revision>8</cp:revision>
  <cp:lastPrinted>2023-01-11T03:04:00Z</cp:lastPrinted>
  <dcterms:created xsi:type="dcterms:W3CDTF">2023-01-09T04:05:00Z</dcterms:created>
  <dcterms:modified xsi:type="dcterms:W3CDTF">2023-01-11T03:05:00Z</dcterms:modified>
</cp:coreProperties>
</file>